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1F5" w:rsidRDefault="007871F5" w:rsidP="007871F5"/>
    <w:p w:rsidR="007871F5" w:rsidRDefault="007871F5" w:rsidP="007871F5">
      <w:pPr>
        <w:jc w:val="center"/>
      </w:pPr>
      <w:bookmarkStart w:id="0" w:name="_GoBack"/>
      <w:bookmarkEnd w:id="0"/>
      <w:proofErr w:type="gramStart"/>
      <w:r>
        <w:t>……………………….</w:t>
      </w:r>
      <w:proofErr w:type="gramEnd"/>
      <w:r>
        <w:t>VALİLİĞİNE</w:t>
      </w:r>
    </w:p>
    <w:p w:rsidR="007871F5" w:rsidRDefault="007871F5" w:rsidP="007871F5">
      <w:pPr>
        <w:jc w:val="center"/>
      </w:pPr>
      <w:r>
        <w:t>(İl Millî Eğitim Müdürlüğü)</w:t>
      </w:r>
    </w:p>
    <w:p w:rsidR="007871F5" w:rsidRDefault="007871F5" w:rsidP="007871F5"/>
    <w:p w:rsidR="007871F5" w:rsidRDefault="007871F5" w:rsidP="007871F5">
      <w:r>
        <w:t xml:space="preserve">       Resmi İstatistik Programı kapsamında örgün ve yaygın eğitim istatistiklerinin üretilmesi ve örgün eğitim istatistiklerinin yayınlanmasında Bakanlığımız sorumlu kuruluş olarak tanımlanmıştır. Bu </w:t>
      </w:r>
      <w:proofErr w:type="gramStart"/>
      <w:r>
        <w:t>itibarla  MEBBİS</w:t>
      </w:r>
      <w:proofErr w:type="gramEnd"/>
      <w:r>
        <w:t xml:space="preserve"> kapsamında MEİS modülü, e-Yaygın Modülü ve e-Okul Yönetim Bilgi Sistemi kullanılarak 2016-2017 eğitim ve öğretim yılı eğitim istatistikleri oluşturulacaktır.</w:t>
      </w:r>
    </w:p>
    <w:p w:rsidR="007871F5" w:rsidRDefault="007871F5" w:rsidP="007871F5">
      <w:r>
        <w:t>Bu kapsamda; bilgilerin elektronik ortamda doğru alınabilmesi ve güvenilir, tutarlı istatistikler üretilebilmesi için il-ilçe millî eğitim müdürlükleri ile okul ve kurumlarımızın yapması gereken işlemler aşağıda açıklanmıştır.</w:t>
      </w:r>
    </w:p>
    <w:p w:rsidR="007871F5" w:rsidRDefault="007871F5" w:rsidP="007871F5">
      <w:r>
        <w:t>Buna göre;</w:t>
      </w:r>
    </w:p>
    <w:p w:rsidR="007871F5" w:rsidRDefault="007871F5" w:rsidP="007871F5">
      <w:r>
        <w:t xml:space="preserve">1- a) Tüm resmi-özel bağımsız anaokulları, ilkokul, ortaokul ve tüm ortaöğretim okulları ile bu okulların bünyesindeki anasınıfları öğrenci bilgi girişleri, e-Okul Modülü üzerinden yapılacaktır. </w:t>
      </w:r>
    </w:p>
    <w:p w:rsidR="007871F5" w:rsidRDefault="007871F5" w:rsidP="007871F5">
      <w:r>
        <w:t xml:space="preserve">  b) Tüm resmi-özel kurumlar bina adres kontrol, bina durumu, bina kullanımı, tahsis durumu ve eğitim olanakları ekranlarına MEİS </w:t>
      </w:r>
      <w:proofErr w:type="gramStart"/>
      <w:r>
        <w:t>modülü</w:t>
      </w:r>
      <w:proofErr w:type="gramEnd"/>
      <w:r>
        <w:t xml:space="preserve"> üzerinden bilgi girişi yapacaklardır. </w:t>
      </w:r>
    </w:p>
    <w:p w:rsidR="007871F5" w:rsidRDefault="007871F5" w:rsidP="007871F5">
      <w:r>
        <w:t xml:space="preserve">c) Özel Öğretim Kurumları Genel Müdürlüğüne bağlı tüm kurumlar, öğretmen bilgilerini ilgili ekranlara, kursiyer bilgileri ekranlarına ise sadece özel öğretim kursu, özel motorlu taşıt sürücüleri kursu ve özel muhtelif kurslar MEİS </w:t>
      </w:r>
      <w:proofErr w:type="gramStart"/>
      <w:r>
        <w:t>modülü</w:t>
      </w:r>
      <w:proofErr w:type="gramEnd"/>
      <w:r>
        <w:t xml:space="preserve"> üzerinden bilgi girişi yapacaktır.</w:t>
      </w:r>
    </w:p>
    <w:p w:rsidR="007871F5" w:rsidRDefault="007871F5" w:rsidP="007871F5">
      <w:r>
        <w:t xml:space="preserve">d)  Okula dönüşen </w:t>
      </w:r>
      <w:proofErr w:type="spellStart"/>
      <w:r>
        <w:t>dersaneler</w:t>
      </w:r>
      <w:proofErr w:type="spellEnd"/>
      <w:r>
        <w:t xml:space="preserve">, geçmiş döneme ait kursiyer bilgilerini (eski kurum kodu ile) MEİS </w:t>
      </w:r>
      <w:proofErr w:type="gramStart"/>
      <w:r>
        <w:t>modülüne</w:t>
      </w:r>
      <w:proofErr w:type="gramEnd"/>
      <w:r>
        <w:t>, 2016-2017 eğitim öğretim yılı öğrenci bilgilerini (yeni kurum kodu ile) e-Okul modülüne, bina adres kontrol, bina durumu ve bina kullanım bilgilerini ise MEİS modülüne gireceklerdir.</w:t>
      </w:r>
    </w:p>
    <w:p w:rsidR="007871F5" w:rsidRDefault="007871F5" w:rsidP="007871F5">
      <w:r>
        <w:t xml:space="preserve">2- MEİS </w:t>
      </w:r>
      <w:proofErr w:type="gramStart"/>
      <w:r>
        <w:t>modülü</w:t>
      </w:r>
      <w:proofErr w:type="gramEnd"/>
      <w:r>
        <w:t xml:space="preserve"> ekranları yenilenip güncellendiğinden, her kurum kullanıcı adı ve şifresini girdiğinde karşısına gelen ekranlardan sadece kurum genel bilgileri altındaki ilgili ekranlara ve bağlı olduğu genel müdürlük altındaki ekranlara bilgi girişi yapacaktır.</w:t>
      </w:r>
    </w:p>
    <w:p w:rsidR="007871F5" w:rsidRDefault="007871F5" w:rsidP="007871F5">
      <w:r>
        <w:t xml:space="preserve">3- Mesleki ve Teknik Eğitim Genel Müdürlüğüne bağlı ikili mesleki eğitim merkezlerinin tüm bilgi girişleri, MEİS Modülünden yapılacaktır. </w:t>
      </w:r>
    </w:p>
    <w:p w:rsidR="007871F5" w:rsidRDefault="007871F5" w:rsidP="007871F5">
      <w:r>
        <w:t xml:space="preserve">4- Pansiyonlu okullarla ilgili bilgi girişleri; pansiyon açma, kapama, kapasite artırımı ve pansiyon türü değişikliği gibi işlemlerle ilgili yetkiler, pansiyonun bağlı olduğu genel müdürlüklerde olduğundan bu gibi değişiklikler Devlet Kurumları Modülünden ilgili genel müdürlüklerce girilecektir. Yatılı öğrenci ekleme işlemi, öğrencinin pansiyonunda kaldığı okul müdürlüğü tarafından e-Okul Modülünden Kurum İşlemleri/Bilgi Giriş İşlemleri/Yatılı Öğrenci Bilgileri bölümünden zamanında yapılacaktır. </w:t>
      </w:r>
    </w:p>
    <w:p w:rsidR="007871F5" w:rsidRDefault="007871F5" w:rsidP="007871F5"/>
    <w:p w:rsidR="007871F5" w:rsidRDefault="007871F5" w:rsidP="007871F5"/>
    <w:p w:rsidR="007871F5" w:rsidRDefault="007871F5" w:rsidP="007871F5">
      <w:r>
        <w:t xml:space="preserve">5- Okul ve kurumlar, kullandıkları bina kendilerine ait ise bina durumu ve bina kullanım </w:t>
      </w:r>
      <w:proofErr w:type="spellStart"/>
      <w:r>
        <w:t>ekranınına</w:t>
      </w:r>
      <w:proofErr w:type="spellEnd"/>
      <w:r>
        <w:t xml:space="preserve"> bilgi girişi yapacaktır. Tahsis ekranı ise sadece kendi binası olmayan başka okulun binasını kullanan okul ve kurumlar ile kendi binası olup, dersliği yetersiz olduğu için başka okuldan ek derslik kullanan okul tarafından doldurulacaktır. </w:t>
      </w:r>
    </w:p>
    <w:p w:rsidR="007871F5" w:rsidRDefault="007871F5" w:rsidP="007871F5">
      <w:r>
        <w:lastRenderedPageBreak/>
        <w:t xml:space="preserve">      6287 sayılı Kanun kapsamında dönüştürme işlemi yapılmış olan ayrı kurum koduna sahip ilkokul ve ortaokul aynı binada eğitim veriyor ise, e-Okul Modülü içerisinde bulunan bina kullanımı ve diğer bina bilgileri ekranlarına bilgi girişi yapılırken;</w:t>
      </w:r>
    </w:p>
    <w:p w:rsidR="007871F5" w:rsidRDefault="007871F5" w:rsidP="007871F5">
      <w:r>
        <w:t xml:space="preserve"> a) İlgili Kanun kapsamında dönüşüm işlemlerinde oluşturulan İl Millî Eğitim Müdürlüğü Eğitim Bölümü Planlama Komisyonunca, bina mülkiyetinin ilkokula mı, ortaokula mı ait olduğu belirlenip okul müdürlüğüne bildirilecektir.</w:t>
      </w:r>
    </w:p>
    <w:p w:rsidR="007871F5" w:rsidRDefault="007871F5" w:rsidP="007871F5">
      <w:r>
        <w:t>b) Bilgi girişlerindeki mükerrerliğin önlenmesi için, aynı binada eğitim yapan okulların bina kullanımı ve diğer bina bilgileri ekranları, komisyonca binanın mülkiyeti verilen okul tarafından doldurulacaktır. Aynı binada eğitim yapan diğer okul ise, sadece tahsis ekranına hangi okulun binasını ve kaç dersliğini kullandığı bilgisini girecektir.</w:t>
      </w:r>
    </w:p>
    <w:p w:rsidR="007871F5" w:rsidRDefault="007871F5" w:rsidP="007871F5">
      <w:r>
        <w:t xml:space="preserve">6- Bina kullanım ekranları güncellenirken, derslik, anasınıfı olarak kullanılan derslik, spor salonu, kütüphane, laboratuvar, vb. sayılarda hatalı veri girişi yapılmaması hususuna özen gösterilecektir. </w:t>
      </w:r>
    </w:p>
    <w:p w:rsidR="007871F5" w:rsidRDefault="007871F5" w:rsidP="007871F5">
      <w:r>
        <w:t xml:space="preserve">7- Öğretmenevi, öğretmenevi ve akşam sanat okulu, eğitim merkezi ve sosyal </w:t>
      </w:r>
      <w:proofErr w:type="gramStart"/>
      <w:r>
        <w:t>tesisler  ile</w:t>
      </w:r>
      <w:proofErr w:type="gramEnd"/>
      <w:r>
        <w:t xml:space="preserve"> uygulama oteli bulunan </w:t>
      </w:r>
      <w:proofErr w:type="spellStart"/>
      <w:r>
        <w:t>anadolu</w:t>
      </w:r>
      <w:proofErr w:type="spellEnd"/>
      <w:r>
        <w:t xml:space="preserve"> otelcilik ve turizm meslek liseleri yatak kapasitelerini MEİS Modülünde bina bilgileri içerisindeki bina kullanımı ekranına girecektir.</w:t>
      </w:r>
    </w:p>
    <w:p w:rsidR="007871F5" w:rsidRDefault="007871F5" w:rsidP="007871F5">
      <w:r>
        <w:t xml:space="preserve">8- 657 sayılı Devlet Memurları Kanununun 191. maddesi gereğince sağlık müdürlüğü, PTT, belediye vb. kurumların bünyesinde açılan okulöncesi kurumları, Diyanet İşleri Başkanlığına bağlı 4-6 yaş kurslar, İş Kanunu'na göre işletmelerde açılan kreşler, belediyeler ve derneklerce açılan kreşler, Aile ve Sosyal Politikalar Bakanlığı Çocuk Hizmetleri Genel Müdürlüğü’ne bağlı kurumlarda eğitim gören 36-66 ay arası çocuk sayıları ile öğretmen ve bina bilgileri e-Okul </w:t>
      </w:r>
      <w:proofErr w:type="gramStart"/>
      <w:r>
        <w:t>modülünden</w:t>
      </w:r>
      <w:proofErr w:type="gramEnd"/>
      <w:r>
        <w:t xml:space="preserve"> girilecektir. </w:t>
      </w:r>
    </w:p>
    <w:p w:rsidR="007871F5" w:rsidRDefault="007871F5" w:rsidP="007871F5">
      <w:r>
        <w:t xml:space="preserve">9- e-Okul Modülüne; taşımalı eğitime tabi öğrenci, birleştirilmiş sınıflarda okuyan öğrenci ve kaynaştırma eğitimine tabi öğrenci bilgilerinin özür grupları ile birlikte eksiksiz olarak tanımlamalarının yapılması gerekmektedir. </w:t>
      </w:r>
    </w:p>
    <w:p w:rsidR="007871F5" w:rsidRDefault="007871F5" w:rsidP="007871F5">
      <w:r>
        <w:t xml:space="preserve">10- Halk eğitim merkezi, mesleki eğitim ve turizm eğitim merkezleri ile olgunlaşma enstitüsü kursiyer, personel ve bina bilgi girişlerini http://eyaygin.meb.gov.tr adresindeki e-Yaygın Modülünden, eğitim olanakları bilgi girişleri ise önceki yıllarda olduğu gibi MEİS </w:t>
      </w:r>
      <w:proofErr w:type="gramStart"/>
      <w:r>
        <w:t>modülü</w:t>
      </w:r>
      <w:proofErr w:type="gramEnd"/>
      <w:r>
        <w:t xml:space="preserve"> üzerinden yapılacaktır.</w:t>
      </w:r>
    </w:p>
    <w:p w:rsidR="007871F5" w:rsidRDefault="007871F5" w:rsidP="007871F5">
      <w:r>
        <w:t xml:space="preserve">11- Yaygın eğitim kapsamındaki özel özel eğitim okullarının </w:t>
      </w:r>
      <w:proofErr w:type="gramStart"/>
      <w:r>
        <w:t>rehabilitasyon</w:t>
      </w:r>
      <w:proofErr w:type="gramEnd"/>
      <w:r>
        <w:t xml:space="preserve"> birimleriyle özel eğitim ve rehabilitasyon merkezlerinde kayıtlı olan bireylerin kursiyer bilgileri ve kursiyerlerin öğrenim durumları http://mebbis.meb.gov.tr adresindeki Özürlü Birey Modülünden açılacak olan öğrenim bilgisi giriş ekranı kullanılarak girilecektir. Bina bilgileri, eğitim olanakları ve personel durumu bilgileri ise MEİS </w:t>
      </w:r>
      <w:proofErr w:type="gramStart"/>
      <w:r>
        <w:t>modülünden</w:t>
      </w:r>
      <w:proofErr w:type="gramEnd"/>
      <w:r>
        <w:t xml:space="preserve"> girilecektir.  </w:t>
      </w:r>
    </w:p>
    <w:p w:rsidR="007871F5" w:rsidRDefault="007871F5" w:rsidP="007871F5">
      <w:r>
        <w:t xml:space="preserve">12- Bakanlığımıza bağlı okul ve kurumlar bilgisayar sayılarını, e-Okul </w:t>
      </w:r>
      <w:proofErr w:type="gramStart"/>
      <w:r>
        <w:t>modülünde</w:t>
      </w:r>
      <w:proofErr w:type="gramEnd"/>
      <w:r>
        <w:t xml:space="preserve"> yer alan bina kullanım ekranlarına, “Büroda kullanılan bilgisayar sayısı, Eğitim amaçlı kullanılan bilgisayar sayısı ve Fatih projesi kapsamında tablet bilgisayar sayısı” ayrıntısında gireceklerdir.</w:t>
      </w:r>
    </w:p>
    <w:p w:rsidR="007871F5" w:rsidRDefault="007871F5" w:rsidP="007871F5">
      <w:r>
        <w:t>13- Bilgi girişi işlemi sırasında ilgili genel müdürlükler ile il ve ilçe millî eğitim müdürlükleri, kendilerine bağlı okul ve kurumlardaki bilgi girişini MEİS Sorgu Modülünden sorgu alarak takip ve kontrol edeceklerdir. Ayrıca, bilgilerini girmeyen veya eksik giren okul ve kurumlarla ilgili gerekli önlemleri alacaklardır.</w:t>
      </w:r>
    </w:p>
    <w:p w:rsidR="007871F5" w:rsidRDefault="007871F5" w:rsidP="007871F5"/>
    <w:p w:rsidR="007871F5" w:rsidRDefault="007871F5" w:rsidP="007871F5"/>
    <w:p w:rsidR="007871F5" w:rsidRDefault="007871F5" w:rsidP="007871F5"/>
    <w:p w:rsidR="007871F5" w:rsidRDefault="007871F5" w:rsidP="007871F5">
      <w:r>
        <w:lastRenderedPageBreak/>
        <w:t xml:space="preserve">14- MEİS </w:t>
      </w:r>
      <w:proofErr w:type="gramStart"/>
      <w:r>
        <w:t>modülü</w:t>
      </w:r>
      <w:proofErr w:type="gramEnd"/>
      <w:r>
        <w:t xml:space="preserve"> bilgi girişi işlemleri tamamlandıktan sonra girilen bilgiler sırasıyla okul müdürü, ilçe millî eğitim müdürü ve il millî eğitim müdürü tarafından 3 aşamalı olarak kontrol edilerek onaylanacaktır.</w:t>
      </w:r>
    </w:p>
    <w:p w:rsidR="007871F5" w:rsidRDefault="007871F5" w:rsidP="007871F5">
      <w:r>
        <w:t xml:space="preserve">            2016-2017 eğitim ve öğretim yılı ile ilgili veri giriş işlemleri 10 Ekim 2016 Pazartesi günü başlayacak ve 30 Kasım 2016 Çarşamba günü tamamlanmış olacaktır. Modüllerden raporlama amaçlı alınacak ve resmi istatistik yayınında kullanılacak son veri aktarma işlemleri ise Bilgi İşlem Dairesi Başkanlığı tarafından 09 Aralık 2016 Cuma günü itibariyle yapılacaktır. Bütün istatistik bilgileri, MEİS Sorgu Modülü analiz bilgileri esas alınarak raporlanacaktır.                                     </w:t>
      </w:r>
    </w:p>
    <w:p w:rsidR="007871F5" w:rsidRDefault="007871F5" w:rsidP="007871F5">
      <w:r>
        <w:t xml:space="preserve">             Okullaşma oranlarının hesaplanması ve kullanılması Adrese Dayalı Nüfus Kayıt Sistemi sayım sonuçlarının Türkiye İstatistik Kurumu tarafından kamuoyuna açıklanmasından sonra mümkün olacaktır. </w:t>
      </w:r>
    </w:p>
    <w:p w:rsidR="007871F5" w:rsidRDefault="007871F5" w:rsidP="007871F5">
      <w:r>
        <w:t xml:space="preserve">             Bilgi girişlerinde hata yapılmamasına özen gösterilecek, hatalı bilgi girişinden başta il millî eğitim müdürü olmak üzere diğer birinci derecedeki birim amirleri ile okul müdürleri sorumlu olacaktır. MEİS </w:t>
      </w:r>
      <w:proofErr w:type="gramStart"/>
      <w:r>
        <w:t>modülü</w:t>
      </w:r>
      <w:proofErr w:type="gramEnd"/>
      <w:r>
        <w:t xml:space="preserve"> bilgi girişine kapatıldıktan sonra, (sehven yanlış yazılmıştır, hatalı bilgi girilmiştir vb.) bilgilerin düzeltilmesi konusunda okul ve kurumlardan gelen düzeltme talepleri dikkate alınmayacaktır. Hatalı bilgi girişi yapanlar hakkında gerekli idari işlemler yapılacaktır. </w:t>
      </w:r>
    </w:p>
    <w:p w:rsidR="007871F5" w:rsidRDefault="007871F5" w:rsidP="007871F5">
      <w:r>
        <w:t xml:space="preserve">             İlişikte gönderilen açıklamaların ayrıca dikkate alınması hususunda, bilgilerinizi ve gereğini önemle rica ederim.</w:t>
      </w:r>
    </w:p>
    <w:p w:rsidR="007871F5" w:rsidRDefault="007871F5" w:rsidP="007871F5"/>
    <w:p w:rsidR="007871F5" w:rsidRDefault="007871F5" w:rsidP="007871F5"/>
    <w:p w:rsidR="007871F5" w:rsidRDefault="007871F5" w:rsidP="007871F5">
      <w:r>
        <w:t xml:space="preserve">                                                                                                                      </w:t>
      </w:r>
      <w:proofErr w:type="gramStart"/>
      <w:r>
        <w:t>Yusuf  TEKİN</w:t>
      </w:r>
      <w:proofErr w:type="gramEnd"/>
    </w:p>
    <w:p w:rsidR="007871F5" w:rsidRDefault="007871F5" w:rsidP="007871F5">
      <w:r>
        <w:t xml:space="preserve">                                                                                                                           Bakan a.</w:t>
      </w:r>
    </w:p>
    <w:p w:rsidR="00FF7EAC" w:rsidRDefault="007871F5" w:rsidP="007871F5">
      <w:r>
        <w:t xml:space="preserve">                                                                                                                          Müsteşar</w:t>
      </w:r>
    </w:p>
    <w:sectPr w:rsidR="00FF7E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1F5"/>
    <w:rsid w:val="007871F5"/>
    <w:rsid w:val="00FF7E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17CDF-1677-4627-A297-E043BC4F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1214</Words>
  <Characters>6920</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Savas IZMIR</dc:creator>
  <cp:keywords/>
  <dc:description/>
  <cp:lastModifiedBy>Savas IZMIR</cp:lastModifiedBy>
  <cp:revision>1</cp:revision>
  <dcterms:created xsi:type="dcterms:W3CDTF">2016-10-12T06:21:00Z</dcterms:created>
  <dcterms:modified xsi:type="dcterms:W3CDTF">2016-10-12T06:22:00Z</dcterms:modified>
</cp:coreProperties>
</file>