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86" w:rsidRPr="001215A0" w:rsidRDefault="001215A0" w:rsidP="001215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A0">
        <w:rPr>
          <w:rFonts w:ascii="Times New Roman" w:hAnsi="Times New Roman" w:cs="Times New Roman"/>
          <w:b/>
          <w:sz w:val="24"/>
          <w:szCs w:val="24"/>
        </w:rPr>
        <w:t>MARMARİS</w:t>
      </w:r>
      <w:r w:rsidR="00FB3A86" w:rsidRPr="001215A0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</w:t>
      </w:r>
    </w:p>
    <w:p w:rsidR="00FB3A86" w:rsidRPr="001215A0" w:rsidRDefault="00AE5AC6" w:rsidP="001215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5A0">
        <w:rPr>
          <w:rFonts w:ascii="Times New Roman" w:hAnsi="Times New Roman" w:cs="Times New Roman"/>
          <w:b/>
          <w:sz w:val="24"/>
          <w:szCs w:val="24"/>
        </w:rPr>
        <w:t>Lise Ve Dengi Okullar Arası Münazara Yarışma Şartnamesidir</w:t>
      </w:r>
      <w:r w:rsidR="00FB3A86" w:rsidRPr="001215A0">
        <w:rPr>
          <w:rFonts w:ascii="Times New Roman" w:hAnsi="Times New Roman" w:cs="Times New Roman"/>
          <w:b/>
          <w:sz w:val="24"/>
          <w:szCs w:val="24"/>
        </w:rPr>
        <w:t>.</w:t>
      </w:r>
    </w:p>
    <w:p w:rsidR="00974A9A" w:rsidRPr="001215A0" w:rsidRDefault="00974A9A" w:rsidP="001215A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0EC" w:rsidRPr="001215A0" w:rsidRDefault="00BC40EC" w:rsidP="001215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4A9A" w:rsidRPr="001215A0" w:rsidRDefault="00974A9A" w:rsidP="001215A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5A0">
        <w:rPr>
          <w:rFonts w:ascii="Times New Roman" w:hAnsi="Times New Roman" w:cs="Times New Roman"/>
          <w:sz w:val="24"/>
          <w:szCs w:val="24"/>
        </w:rPr>
        <w:t>AMAÇ : Öğrencilerin</w:t>
      </w:r>
      <w:proofErr w:type="gramEnd"/>
      <w:r w:rsidRPr="001215A0">
        <w:rPr>
          <w:rFonts w:ascii="Times New Roman" w:hAnsi="Times New Roman" w:cs="Times New Roman"/>
          <w:sz w:val="24"/>
          <w:szCs w:val="24"/>
        </w:rPr>
        <w:t>; kendine güven ve sorumluluk duygularının gelişmesi; toplum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içinde   kendini   ifade   edebilmeleri,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savunma,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fikir üretme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ve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çözüm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bulma yeteneklerinin gelişmesine destek vermek ; herhangi bir konuda farklı görüşleri;</w:t>
      </w:r>
      <w:r w:rsidR="001215A0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 xml:space="preserve">mantık yürütme, tezler, </w:t>
      </w:r>
      <w:r w:rsidR="00AE5AC6" w:rsidRPr="001215A0">
        <w:rPr>
          <w:rFonts w:ascii="Times New Roman" w:hAnsi="Times New Roman" w:cs="Times New Roman"/>
          <w:sz w:val="24"/>
          <w:szCs w:val="24"/>
        </w:rPr>
        <w:t>istatistiki</w:t>
      </w:r>
      <w:r w:rsidRPr="001215A0">
        <w:rPr>
          <w:rFonts w:ascii="Times New Roman" w:hAnsi="Times New Roman" w:cs="Times New Roman"/>
          <w:sz w:val="24"/>
          <w:szCs w:val="24"/>
        </w:rPr>
        <w:t xml:space="preserve"> bilgilerle savunmak;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 xml:space="preserve"> antitezler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üretme yeteneğini geliştirmek.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 xml:space="preserve">İLKESİ: </w:t>
      </w:r>
      <w:proofErr w:type="gramStart"/>
      <w:r w:rsidR="00C44A83">
        <w:rPr>
          <w:rFonts w:ascii="Times New Roman" w:hAnsi="Times New Roman" w:cs="Times New Roman"/>
          <w:sz w:val="24"/>
          <w:szCs w:val="24"/>
        </w:rPr>
        <w:t>07/09/2013</w:t>
      </w:r>
      <w:proofErr w:type="gramEnd"/>
      <w:r w:rsidR="00C44A83">
        <w:rPr>
          <w:rFonts w:ascii="Times New Roman" w:hAnsi="Times New Roman" w:cs="Times New Roman"/>
          <w:sz w:val="24"/>
          <w:szCs w:val="24"/>
        </w:rPr>
        <w:t xml:space="preserve"> tarihli ve 28758 sayılı Resmi Gazete'de yayımlanan Orta Öğretim Kurumları Yönetmeliği ve 13/01/2005 tarihli ve 25699 sayılı Resmi Gazete'de yayımlanan </w:t>
      </w:r>
      <w:r w:rsidRPr="001215A0">
        <w:rPr>
          <w:rFonts w:ascii="Times New Roman" w:hAnsi="Times New Roman" w:cs="Times New Roman"/>
          <w:sz w:val="24"/>
          <w:szCs w:val="24"/>
        </w:rPr>
        <w:t>Milli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Eğitim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Bakanlığı İlköğretim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ve Ortaöğ</w:t>
      </w:r>
      <w:r w:rsidR="00B3221B" w:rsidRPr="001215A0">
        <w:rPr>
          <w:rFonts w:ascii="Times New Roman" w:hAnsi="Times New Roman" w:cs="Times New Roman"/>
          <w:sz w:val="24"/>
          <w:szCs w:val="24"/>
        </w:rPr>
        <w:t>retim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="00B3221B" w:rsidRPr="001215A0">
        <w:rPr>
          <w:rFonts w:ascii="Times New Roman" w:hAnsi="Times New Roman" w:cs="Times New Roman"/>
          <w:sz w:val="24"/>
          <w:szCs w:val="24"/>
        </w:rPr>
        <w:t>Kuruml</w:t>
      </w:r>
      <w:r w:rsidRPr="001215A0">
        <w:rPr>
          <w:rFonts w:ascii="Times New Roman" w:hAnsi="Times New Roman" w:cs="Times New Roman"/>
          <w:sz w:val="24"/>
          <w:szCs w:val="24"/>
        </w:rPr>
        <w:t>arı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Sosyal</w:t>
      </w:r>
      <w:r w:rsidR="00B3221B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="00C73BD0">
        <w:rPr>
          <w:rFonts w:ascii="Times New Roman" w:hAnsi="Times New Roman" w:cs="Times New Roman"/>
          <w:sz w:val="24"/>
          <w:szCs w:val="24"/>
        </w:rPr>
        <w:t>Etkinlikler Yönetmeliği</w:t>
      </w:r>
      <w:r w:rsidRPr="001215A0">
        <w:rPr>
          <w:rFonts w:ascii="Times New Roman" w:hAnsi="Times New Roman" w:cs="Times New Roman"/>
          <w:sz w:val="24"/>
          <w:szCs w:val="24"/>
        </w:rPr>
        <w:t>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5A0">
        <w:rPr>
          <w:rFonts w:ascii="Times New Roman" w:hAnsi="Times New Roman" w:cs="Times New Roman"/>
          <w:sz w:val="24"/>
          <w:szCs w:val="24"/>
        </w:rPr>
        <w:t xml:space="preserve">KAPSAM : </w:t>
      </w:r>
      <w:r w:rsidR="001215A0" w:rsidRPr="001215A0">
        <w:rPr>
          <w:rFonts w:ascii="Times New Roman" w:hAnsi="Times New Roman" w:cs="Times New Roman"/>
          <w:sz w:val="24"/>
          <w:szCs w:val="24"/>
        </w:rPr>
        <w:t>Marmaris'teki</w:t>
      </w:r>
      <w:proofErr w:type="gramEnd"/>
      <w:r w:rsidR="001215A0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Resmi-Özel Lise ve Dengi Okullar</w:t>
      </w:r>
      <w:r w:rsidR="001215A0" w:rsidRPr="001215A0">
        <w:rPr>
          <w:rFonts w:ascii="Times New Roman" w:hAnsi="Times New Roman" w:cs="Times New Roman"/>
          <w:sz w:val="24"/>
          <w:szCs w:val="24"/>
        </w:rPr>
        <w:t xml:space="preserve">ın </w:t>
      </w:r>
      <w:r w:rsidR="00177B3E" w:rsidRPr="00177B3E">
        <w:rPr>
          <w:rFonts w:ascii="Times New Roman" w:hAnsi="Times New Roman" w:cs="Times New Roman"/>
          <w:b/>
          <w:sz w:val="24"/>
          <w:szCs w:val="24"/>
        </w:rPr>
        <w:t>(</w:t>
      </w:r>
      <w:r w:rsidR="00C44A83" w:rsidRPr="00177B3E">
        <w:rPr>
          <w:rFonts w:ascii="Times New Roman" w:hAnsi="Times New Roman" w:cs="Times New Roman"/>
          <w:b/>
          <w:sz w:val="24"/>
          <w:szCs w:val="24"/>
        </w:rPr>
        <w:t>1</w:t>
      </w:r>
      <w:r w:rsidR="007D66EB" w:rsidRPr="00177B3E">
        <w:rPr>
          <w:rFonts w:ascii="Times New Roman" w:hAnsi="Times New Roman" w:cs="Times New Roman"/>
          <w:b/>
          <w:sz w:val="24"/>
          <w:szCs w:val="24"/>
        </w:rPr>
        <w:t>2.Sınıflar hariç</w:t>
      </w:r>
      <w:r w:rsidR="007D66EB">
        <w:rPr>
          <w:rFonts w:ascii="Times New Roman" w:hAnsi="Times New Roman" w:cs="Times New Roman"/>
          <w:sz w:val="24"/>
          <w:szCs w:val="24"/>
        </w:rPr>
        <w:t>.</w:t>
      </w:r>
      <w:r w:rsidR="00177B3E">
        <w:rPr>
          <w:rFonts w:ascii="Times New Roman" w:hAnsi="Times New Roman" w:cs="Times New Roman"/>
          <w:sz w:val="24"/>
          <w:szCs w:val="24"/>
        </w:rPr>
        <w:t>)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5A0">
        <w:rPr>
          <w:rFonts w:ascii="Times New Roman" w:hAnsi="Times New Roman" w:cs="Times New Roman"/>
          <w:b/>
          <w:sz w:val="24"/>
          <w:szCs w:val="24"/>
        </w:rPr>
        <w:t>OKUL VE İLÇE MİLLİ EĞİTİM MÜDÜRLÜĞÜNCE</w:t>
      </w:r>
      <w:r w:rsidR="00B3221B" w:rsidRPr="001215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b/>
          <w:sz w:val="24"/>
          <w:szCs w:val="24"/>
        </w:rPr>
        <w:t>YAPILACAK İŞLEMLER: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B3221B" w:rsidP="001215A0">
      <w:pPr>
        <w:pStyle w:val="AralkYok"/>
      </w:pPr>
      <w:r w:rsidRPr="001215A0">
        <w:t>1</w:t>
      </w:r>
      <w:r w:rsidR="00FB3A86" w:rsidRPr="001215A0">
        <w:rPr>
          <w:rFonts w:ascii="Times New Roman" w:hAnsi="Times New Roman" w:cs="Times New Roman"/>
          <w:sz w:val="24"/>
          <w:szCs w:val="24"/>
        </w:rPr>
        <w:t>-Okul</w:t>
      </w:r>
      <w:r w:rsidR="00AE5AC6" w:rsidRPr="001215A0">
        <w:rPr>
          <w:rFonts w:ascii="Times New Roman" w:hAnsi="Times New Roman" w:cs="Times New Roman"/>
          <w:sz w:val="24"/>
          <w:szCs w:val="24"/>
        </w:rPr>
        <w:t>ll</w:t>
      </w:r>
      <w:r w:rsidR="00FB3A86" w:rsidRPr="001215A0">
        <w:rPr>
          <w:rFonts w:ascii="Times New Roman" w:hAnsi="Times New Roman" w:cs="Times New Roman"/>
          <w:sz w:val="24"/>
          <w:szCs w:val="24"/>
        </w:rPr>
        <w:t>ar</w:t>
      </w:r>
      <w:r w:rsidR="00AE5AC6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="001215A0" w:rsidRPr="001215A0">
        <w:rPr>
          <w:rFonts w:ascii="Times New Roman" w:hAnsi="Times New Roman" w:cs="Times New Roman"/>
          <w:sz w:val="24"/>
          <w:szCs w:val="24"/>
        </w:rPr>
        <w:t xml:space="preserve">dört asil, bir yedek olmak üzere toplam </w:t>
      </w:r>
      <w:r w:rsidR="00FB3A86" w:rsidRPr="001215A0">
        <w:rPr>
          <w:rFonts w:ascii="Times New Roman" w:hAnsi="Times New Roman" w:cs="Times New Roman"/>
          <w:sz w:val="24"/>
          <w:szCs w:val="24"/>
        </w:rPr>
        <w:t>beş</w:t>
      </w:r>
      <w:r w:rsidR="001215A0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="00FB3A86" w:rsidRPr="001215A0">
        <w:rPr>
          <w:rFonts w:ascii="Times New Roman" w:hAnsi="Times New Roman" w:cs="Times New Roman"/>
          <w:sz w:val="24"/>
          <w:szCs w:val="24"/>
        </w:rPr>
        <w:t>kiş</w:t>
      </w:r>
      <w:r w:rsidR="001215A0" w:rsidRPr="001215A0">
        <w:rPr>
          <w:rFonts w:ascii="Times New Roman" w:hAnsi="Times New Roman" w:cs="Times New Roman"/>
          <w:sz w:val="24"/>
          <w:szCs w:val="24"/>
        </w:rPr>
        <w:t xml:space="preserve">ilik </w:t>
      </w:r>
      <w:r w:rsidR="001215A0">
        <w:rPr>
          <w:rFonts w:ascii="Times New Roman" w:hAnsi="Times New Roman" w:cs="Times New Roman"/>
          <w:sz w:val="24"/>
          <w:szCs w:val="24"/>
        </w:rPr>
        <w:t xml:space="preserve">ekiplerle </w:t>
      </w:r>
      <w:r w:rsidR="00FB3A86" w:rsidRPr="001215A0">
        <w:rPr>
          <w:rFonts w:ascii="Times New Roman" w:hAnsi="Times New Roman" w:cs="Times New Roman"/>
          <w:sz w:val="24"/>
          <w:szCs w:val="24"/>
        </w:rPr>
        <w:t>yarışmaya</w:t>
      </w:r>
      <w:r w:rsidR="00C44A83">
        <w:rPr>
          <w:rFonts w:ascii="Times New Roman" w:hAnsi="Times New Roman" w:cs="Times New Roman"/>
          <w:sz w:val="24"/>
          <w:szCs w:val="24"/>
        </w:rPr>
        <w:t xml:space="preserve"> </w:t>
      </w:r>
      <w:r w:rsidR="00FB3A86" w:rsidRPr="001215A0">
        <w:rPr>
          <w:rFonts w:ascii="Times New Roman" w:hAnsi="Times New Roman" w:cs="Times New Roman"/>
          <w:sz w:val="24"/>
          <w:szCs w:val="24"/>
        </w:rPr>
        <w:t>katılacaktı</w:t>
      </w:r>
      <w:r w:rsidR="001215A0">
        <w:rPr>
          <w:rFonts w:ascii="Times New Roman" w:hAnsi="Times New Roman" w:cs="Times New Roman"/>
          <w:sz w:val="24"/>
          <w:szCs w:val="24"/>
        </w:rPr>
        <w:t>r.(</w:t>
      </w:r>
      <w:r w:rsidR="00FB3A86" w:rsidRPr="00177B3E">
        <w:rPr>
          <w:rFonts w:ascii="Times New Roman" w:hAnsi="Times New Roman" w:cs="Times New Roman"/>
          <w:b/>
          <w:sz w:val="24"/>
          <w:szCs w:val="24"/>
        </w:rPr>
        <w:t>Yarış</w:t>
      </w:r>
      <w:r w:rsidR="00E956A7" w:rsidRPr="00177B3E">
        <w:rPr>
          <w:rFonts w:ascii="Times New Roman" w:hAnsi="Times New Roman" w:cs="Times New Roman"/>
          <w:b/>
          <w:sz w:val="24"/>
          <w:szCs w:val="24"/>
        </w:rPr>
        <w:t>ma ekipleri 9.10.11</w:t>
      </w:r>
      <w:r w:rsidR="001215A0" w:rsidRPr="00177B3E">
        <w:rPr>
          <w:rFonts w:ascii="Times New Roman" w:hAnsi="Times New Roman" w:cs="Times New Roman"/>
          <w:b/>
          <w:sz w:val="24"/>
          <w:szCs w:val="24"/>
        </w:rPr>
        <w:t>.sınıf öğrencilerinden seçi</w:t>
      </w:r>
      <w:r w:rsidR="00C44A83" w:rsidRPr="00177B3E">
        <w:rPr>
          <w:rFonts w:ascii="Times New Roman" w:hAnsi="Times New Roman" w:cs="Times New Roman"/>
          <w:b/>
          <w:sz w:val="24"/>
          <w:szCs w:val="24"/>
        </w:rPr>
        <w:t>l</w:t>
      </w:r>
      <w:r w:rsidR="001215A0" w:rsidRPr="00177B3E">
        <w:rPr>
          <w:rFonts w:ascii="Times New Roman" w:hAnsi="Times New Roman" w:cs="Times New Roman"/>
          <w:b/>
          <w:sz w:val="24"/>
          <w:szCs w:val="24"/>
        </w:rPr>
        <w:t>ecektir</w:t>
      </w:r>
      <w:r w:rsidR="00FB3A86" w:rsidRPr="001215A0">
        <w:rPr>
          <w:rFonts w:ascii="Times New Roman" w:hAnsi="Times New Roman" w:cs="Times New Roman"/>
          <w:sz w:val="24"/>
          <w:szCs w:val="24"/>
        </w:rPr>
        <w:t>.</w:t>
      </w:r>
      <w:r w:rsidR="00C44A83">
        <w:rPr>
          <w:rFonts w:ascii="Times New Roman" w:hAnsi="Times New Roman" w:cs="Times New Roman"/>
          <w:sz w:val="24"/>
          <w:szCs w:val="24"/>
        </w:rPr>
        <w:t>)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2-Öğrencilerden biri ekip başkanı(sözcüsü), diğ</w:t>
      </w:r>
      <w:r w:rsidR="001215A0">
        <w:rPr>
          <w:rFonts w:ascii="Times New Roman" w:hAnsi="Times New Roman" w:cs="Times New Roman"/>
          <w:sz w:val="24"/>
          <w:szCs w:val="24"/>
        </w:rPr>
        <w:t>er üç</w:t>
      </w:r>
      <w:r w:rsidRPr="001215A0">
        <w:rPr>
          <w:rFonts w:ascii="Times New Roman" w:hAnsi="Times New Roman" w:cs="Times New Roman"/>
          <w:sz w:val="24"/>
          <w:szCs w:val="24"/>
        </w:rPr>
        <w:t xml:space="preserve"> kişi yarışmacı olacaktır.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3-Münazara ekibindeki öğrenciler yarışma sonu</w:t>
      </w:r>
      <w:r w:rsidR="00C73BD0">
        <w:rPr>
          <w:rFonts w:ascii="Times New Roman" w:hAnsi="Times New Roman" w:cs="Times New Roman"/>
          <w:sz w:val="24"/>
          <w:szCs w:val="24"/>
        </w:rPr>
        <w:t>na kadar değişmeyecektir. Ancak</w:t>
      </w:r>
      <w:r w:rsidRPr="001215A0">
        <w:rPr>
          <w:rFonts w:ascii="Times New Roman" w:hAnsi="Times New Roman" w:cs="Times New Roman"/>
          <w:sz w:val="24"/>
          <w:szCs w:val="24"/>
        </w:rPr>
        <w:t xml:space="preserve"> hastalık ve benzeri mazeretler nedeniyle, mazereti kabul edilen yarışmacı öğrencinin yerine yedek öğrenci yarışma ekibinde yer alacaktır. Bu durum Okul Müdürlüğünce İlçe Milli Müdürlüğüne resmi yazı ile bildirecektir.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4-</w:t>
      </w:r>
      <w:proofErr w:type="gramStart"/>
      <w:r w:rsidRPr="00D519AC">
        <w:rPr>
          <w:rFonts w:ascii="Times New Roman" w:hAnsi="Times New Roman" w:cs="Times New Roman"/>
          <w:b/>
          <w:sz w:val="24"/>
          <w:szCs w:val="24"/>
        </w:rPr>
        <w:t>Münazara  ekip</w:t>
      </w:r>
      <w:proofErr w:type="gramEnd"/>
      <w:r w:rsidRPr="00D519AC">
        <w:rPr>
          <w:rFonts w:ascii="Times New Roman" w:hAnsi="Times New Roman" w:cs="Times New Roman"/>
          <w:b/>
          <w:sz w:val="24"/>
          <w:szCs w:val="24"/>
        </w:rPr>
        <w:t xml:space="preserve">  üyeleri yarışmaya  gelirken,  Okul  Müdürlüklerince  onaylanmış</w:t>
      </w:r>
      <w:r w:rsidR="001215A0" w:rsidRPr="00D5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9AC">
        <w:rPr>
          <w:rFonts w:ascii="Times New Roman" w:hAnsi="Times New Roman" w:cs="Times New Roman"/>
          <w:b/>
          <w:sz w:val="24"/>
          <w:szCs w:val="24"/>
        </w:rPr>
        <w:t>öğrenci belgesini yanında getirecekler ve bu belgeleri jüri başkanına teslim edeceklerdir</w:t>
      </w:r>
      <w:r w:rsidRPr="001215A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5-Mü</w:t>
      </w:r>
      <w:r w:rsidR="001215A0">
        <w:rPr>
          <w:rFonts w:ascii="Times New Roman" w:hAnsi="Times New Roman" w:cs="Times New Roman"/>
          <w:sz w:val="24"/>
          <w:szCs w:val="24"/>
        </w:rPr>
        <w:t xml:space="preserve">nazara ekiplerinin </w:t>
      </w:r>
      <w:r w:rsidRPr="001215A0">
        <w:rPr>
          <w:rFonts w:ascii="Times New Roman" w:hAnsi="Times New Roman" w:cs="Times New Roman"/>
          <w:sz w:val="24"/>
          <w:szCs w:val="24"/>
        </w:rPr>
        <w:t xml:space="preserve">yarışmada konuşma önceliği, yarışma öncesi jüri başkanı tarafından çekilen kura </w:t>
      </w:r>
      <w:r w:rsidR="001215A0">
        <w:rPr>
          <w:rFonts w:ascii="Times New Roman" w:hAnsi="Times New Roman" w:cs="Times New Roman"/>
          <w:sz w:val="24"/>
          <w:szCs w:val="24"/>
        </w:rPr>
        <w:t>i</w:t>
      </w:r>
      <w:r w:rsidRPr="001215A0">
        <w:rPr>
          <w:rFonts w:ascii="Times New Roman" w:hAnsi="Times New Roman" w:cs="Times New Roman"/>
          <w:sz w:val="24"/>
          <w:szCs w:val="24"/>
        </w:rPr>
        <w:t>le belirlenecektir.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6-Münazara sırası</w:t>
      </w:r>
      <w:r w:rsidR="001215A0">
        <w:rPr>
          <w:rFonts w:ascii="Times New Roman" w:hAnsi="Times New Roman" w:cs="Times New Roman"/>
          <w:sz w:val="24"/>
          <w:szCs w:val="24"/>
        </w:rPr>
        <w:t>nda,</w:t>
      </w:r>
      <w:r w:rsidRPr="001215A0">
        <w:rPr>
          <w:rFonts w:ascii="Times New Roman" w:hAnsi="Times New Roman" w:cs="Times New Roman"/>
          <w:sz w:val="24"/>
          <w:szCs w:val="24"/>
        </w:rPr>
        <w:t xml:space="preserve"> önce ekip başkanı daha sonra diğer üyeler söz alacaktır. Üyeler aralarında belirledikleri </w:t>
      </w:r>
      <w:r w:rsidR="00C73BD0">
        <w:rPr>
          <w:rFonts w:ascii="Times New Roman" w:hAnsi="Times New Roman" w:cs="Times New Roman"/>
          <w:sz w:val="24"/>
          <w:szCs w:val="24"/>
        </w:rPr>
        <w:t>sıra ile karşılıklı olarak dörder</w:t>
      </w:r>
      <w:r w:rsid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dakikalı</w:t>
      </w:r>
      <w:r w:rsidR="001215A0">
        <w:rPr>
          <w:rFonts w:ascii="Times New Roman" w:hAnsi="Times New Roman" w:cs="Times New Roman"/>
          <w:sz w:val="24"/>
          <w:szCs w:val="24"/>
        </w:rPr>
        <w:t>k 1.</w:t>
      </w:r>
      <w:r w:rsidRPr="001215A0">
        <w:rPr>
          <w:rFonts w:ascii="Times New Roman" w:hAnsi="Times New Roman" w:cs="Times New Roman"/>
          <w:sz w:val="24"/>
          <w:szCs w:val="24"/>
        </w:rPr>
        <w:t>tur konuşmalarını yapacaklar, 2. turda ekip başkanları bir defa daha söz alarak üçer dakika içinde yapılan eleştirileri cevaplandıracak, eksik bıraktıkları bilgileri tamamlayacaktır.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B3221B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7-K</w:t>
      </w:r>
      <w:r w:rsidR="00FB3A86" w:rsidRPr="001215A0">
        <w:rPr>
          <w:rFonts w:ascii="Times New Roman" w:hAnsi="Times New Roman" w:cs="Times New Roman"/>
          <w:sz w:val="24"/>
          <w:szCs w:val="24"/>
        </w:rPr>
        <w:t>onuşma süresinin kontrolünü sağlamak üzere, jüri içerisinden bir öğretmen görevlendirilecektir.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8-Münazaralarda her konuşmacı jüri tarafından ekteki değerlendirme formuna göre 100 puan üzerinden değerlendirilecektir. Jüri üyelerinin verdiği notlar toplanacak,</w:t>
      </w:r>
      <w:r w:rsid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jüri sayısı</w:t>
      </w:r>
      <w:r w:rsidR="001215A0">
        <w:rPr>
          <w:rFonts w:ascii="Times New Roman" w:hAnsi="Times New Roman" w:cs="Times New Roman"/>
          <w:sz w:val="24"/>
          <w:szCs w:val="24"/>
        </w:rPr>
        <w:t>na</w:t>
      </w:r>
      <w:r w:rsidRPr="001215A0">
        <w:rPr>
          <w:rFonts w:ascii="Times New Roman" w:hAnsi="Times New Roman" w:cs="Times New Roman"/>
          <w:sz w:val="24"/>
          <w:szCs w:val="24"/>
        </w:rPr>
        <w:t xml:space="preserve"> bölünerek ortalama puan tespit edilecektir.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EC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lastRenderedPageBreak/>
        <w:t>Grup iç</w:t>
      </w:r>
      <w:r w:rsidR="001215A0">
        <w:rPr>
          <w:rFonts w:ascii="Times New Roman" w:hAnsi="Times New Roman" w:cs="Times New Roman"/>
          <w:sz w:val="24"/>
          <w:szCs w:val="24"/>
        </w:rPr>
        <w:t>in en fazla puan 5</w:t>
      </w:r>
      <w:r w:rsidRPr="001215A0">
        <w:rPr>
          <w:rFonts w:ascii="Times New Roman" w:hAnsi="Times New Roman" w:cs="Times New Roman"/>
          <w:sz w:val="24"/>
          <w:szCs w:val="24"/>
        </w:rPr>
        <w:t>00' ü geç</w:t>
      </w:r>
      <w:r w:rsidR="001215A0">
        <w:rPr>
          <w:rFonts w:ascii="Times New Roman" w:hAnsi="Times New Roman" w:cs="Times New Roman"/>
          <w:sz w:val="24"/>
          <w:szCs w:val="24"/>
        </w:rPr>
        <w:t>meyecektir.</w:t>
      </w:r>
      <w:r w:rsidRPr="00121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0EC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 xml:space="preserve">Örneğin: </w:t>
      </w: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1.Yarışmacı 70</w:t>
      </w: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2.Yarışmacı 90</w:t>
      </w:r>
    </w:p>
    <w:p w:rsidR="00BC40EC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3.Yarışmacı 75</w:t>
      </w:r>
    </w:p>
    <w:p w:rsid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4.</w:t>
      </w:r>
      <w:r w:rsidR="001215A0">
        <w:rPr>
          <w:rFonts w:ascii="Times New Roman" w:hAnsi="Times New Roman" w:cs="Times New Roman"/>
          <w:sz w:val="24"/>
          <w:szCs w:val="24"/>
        </w:rPr>
        <w:t xml:space="preserve"> Yarışmacı 90</w:t>
      </w: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Başkanın 2.kez konuşması 80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Aynı işlemler 2.grup içinde yapılacaktır.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9- İlçe Milli Eğitim Müdürlüğü jü</w:t>
      </w:r>
      <w:r w:rsidR="001215A0">
        <w:rPr>
          <w:rFonts w:ascii="Times New Roman" w:hAnsi="Times New Roman" w:cs="Times New Roman"/>
          <w:sz w:val="24"/>
          <w:szCs w:val="24"/>
        </w:rPr>
        <w:t xml:space="preserve">ri başkanını ve üyelerini belirleyecektir. </w:t>
      </w:r>
      <w:r w:rsidRPr="001215A0">
        <w:rPr>
          <w:rFonts w:ascii="Times New Roman" w:hAnsi="Times New Roman" w:cs="Times New Roman"/>
          <w:sz w:val="24"/>
          <w:szCs w:val="24"/>
        </w:rPr>
        <w:t>Jüri üyeleri Kaymakamlık Oluru ile</w:t>
      </w:r>
      <w:r w:rsidR="00B3221B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görevlendirilecektir.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10-</w:t>
      </w:r>
      <w:r w:rsid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>İlçe Milli Eğitim Müdürlüğünce oluşturulan bir komisyonla, münazara konularının tespiti yapılacaktır.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11-</w:t>
      </w:r>
      <w:r w:rsid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 xml:space="preserve">Okullara,   </w:t>
      </w:r>
      <w:proofErr w:type="gramStart"/>
      <w:r w:rsidRPr="001215A0">
        <w:rPr>
          <w:rFonts w:ascii="Times New Roman" w:hAnsi="Times New Roman" w:cs="Times New Roman"/>
          <w:sz w:val="24"/>
          <w:szCs w:val="24"/>
        </w:rPr>
        <w:t>komisyonca   hazırlanan</w:t>
      </w:r>
      <w:proofErr w:type="gramEnd"/>
      <w:r w:rsidRPr="001215A0">
        <w:rPr>
          <w:rFonts w:ascii="Times New Roman" w:hAnsi="Times New Roman" w:cs="Times New Roman"/>
          <w:sz w:val="24"/>
          <w:szCs w:val="24"/>
        </w:rPr>
        <w:t xml:space="preserve">   bu   konulardan   kura   çektirilerek   konuları</w:t>
      </w: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5A0">
        <w:rPr>
          <w:rFonts w:ascii="Times New Roman" w:hAnsi="Times New Roman" w:cs="Times New Roman"/>
          <w:sz w:val="24"/>
          <w:szCs w:val="24"/>
        </w:rPr>
        <w:t>verilecektir</w:t>
      </w:r>
      <w:proofErr w:type="gramEnd"/>
      <w:r w:rsidRPr="001215A0">
        <w:rPr>
          <w:rFonts w:ascii="Times New Roman" w:hAnsi="Times New Roman" w:cs="Times New Roman"/>
          <w:sz w:val="24"/>
          <w:szCs w:val="24"/>
        </w:rPr>
        <w:t>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D552BD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FB3A86" w:rsidRPr="001215A0">
        <w:rPr>
          <w:rFonts w:ascii="Times New Roman" w:hAnsi="Times New Roman" w:cs="Times New Roman"/>
          <w:sz w:val="24"/>
          <w:szCs w:val="24"/>
        </w:rPr>
        <w:t>-Yarışmalarda bilgisayar ile sunum yapılmayacak, görsel malzeme (fon müziği,</w:t>
      </w:r>
      <w:r w:rsidR="00E349CE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="00FB3A86" w:rsidRPr="001215A0">
        <w:rPr>
          <w:rFonts w:ascii="Times New Roman" w:hAnsi="Times New Roman" w:cs="Times New Roman"/>
          <w:sz w:val="24"/>
          <w:szCs w:val="24"/>
        </w:rPr>
        <w:t>kitap, gazete, afiş, dergi vb.) kullanılabilecektir.</w:t>
      </w:r>
    </w:p>
    <w:p w:rsidR="00BC40EC" w:rsidRPr="001215A0" w:rsidRDefault="00BC40EC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CE" w:rsidRPr="001215A0" w:rsidRDefault="00D552BD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B3A86" w:rsidRPr="001215A0">
        <w:rPr>
          <w:rFonts w:ascii="Times New Roman" w:hAnsi="Times New Roman" w:cs="Times New Roman"/>
          <w:sz w:val="24"/>
          <w:szCs w:val="24"/>
        </w:rPr>
        <w:t xml:space="preserve">- Okulların 10. </w:t>
      </w:r>
      <w:r>
        <w:rPr>
          <w:rFonts w:ascii="Times New Roman" w:hAnsi="Times New Roman" w:cs="Times New Roman"/>
          <w:sz w:val="24"/>
          <w:szCs w:val="24"/>
        </w:rPr>
        <w:t xml:space="preserve">ve 11. </w:t>
      </w:r>
      <w:r w:rsidR="00FB3A86" w:rsidRPr="001215A0">
        <w:rPr>
          <w:rFonts w:ascii="Times New Roman" w:hAnsi="Times New Roman" w:cs="Times New Roman"/>
          <w:sz w:val="24"/>
          <w:szCs w:val="24"/>
        </w:rPr>
        <w:t xml:space="preserve">sınıf öğrencileri okul idaresi tarafından uygun görüldüğü takdirde seyirci olarak yarışmaya getirilebilecektir. </w:t>
      </w:r>
      <w:r w:rsidR="00C73BD0">
        <w:rPr>
          <w:rFonts w:ascii="Times New Roman" w:hAnsi="Times New Roman" w:cs="Times New Roman"/>
          <w:sz w:val="24"/>
          <w:szCs w:val="24"/>
        </w:rPr>
        <w:t xml:space="preserve">İlçe Milli </w:t>
      </w:r>
      <w:r w:rsidR="00FB3A86" w:rsidRPr="001215A0">
        <w:rPr>
          <w:rFonts w:ascii="Times New Roman" w:hAnsi="Times New Roman" w:cs="Times New Roman"/>
          <w:sz w:val="24"/>
          <w:szCs w:val="24"/>
        </w:rPr>
        <w:t>Eğitim Müdürlüğünce daha önceden sunucu olarak b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3A86" w:rsidRPr="001215A0">
        <w:rPr>
          <w:rFonts w:ascii="Times New Roman" w:hAnsi="Times New Roman" w:cs="Times New Roman"/>
          <w:sz w:val="24"/>
          <w:szCs w:val="24"/>
        </w:rPr>
        <w:t>r öğretmen gö</w:t>
      </w:r>
      <w:r w:rsidR="00E349CE" w:rsidRPr="001215A0">
        <w:rPr>
          <w:rFonts w:ascii="Times New Roman" w:hAnsi="Times New Roman" w:cs="Times New Roman"/>
          <w:sz w:val="24"/>
          <w:szCs w:val="24"/>
        </w:rPr>
        <w:t>revlendirilecek</w:t>
      </w:r>
      <w:r>
        <w:rPr>
          <w:rFonts w:ascii="Times New Roman" w:hAnsi="Times New Roman" w:cs="Times New Roman"/>
          <w:sz w:val="24"/>
          <w:szCs w:val="24"/>
        </w:rPr>
        <w:t>tir.</w:t>
      </w:r>
    </w:p>
    <w:p w:rsidR="00E349CE" w:rsidRPr="001215A0" w:rsidRDefault="00E349CE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D552BD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B3A86" w:rsidRPr="001215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86" w:rsidRPr="001215A0">
        <w:rPr>
          <w:rFonts w:ascii="Times New Roman" w:hAnsi="Times New Roman" w:cs="Times New Roman"/>
          <w:sz w:val="24"/>
          <w:szCs w:val="24"/>
        </w:rPr>
        <w:t>Münazaraya hangi ekibin başlayacağı yarışma öncesinde grup başkanları</w:t>
      </w:r>
      <w:r>
        <w:rPr>
          <w:rFonts w:ascii="Times New Roman" w:hAnsi="Times New Roman" w:cs="Times New Roman"/>
          <w:sz w:val="24"/>
          <w:szCs w:val="24"/>
        </w:rPr>
        <w:t>na jü</w:t>
      </w:r>
      <w:r w:rsidR="00FB3A86" w:rsidRPr="001215A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 w:rsidR="00FB3A86" w:rsidRPr="001215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3A86" w:rsidRPr="001215A0">
        <w:rPr>
          <w:rFonts w:ascii="Times New Roman" w:hAnsi="Times New Roman" w:cs="Times New Roman"/>
          <w:sz w:val="24"/>
          <w:szCs w:val="24"/>
        </w:rPr>
        <w:t>tarafından  kura</w:t>
      </w:r>
      <w:proofErr w:type="gramEnd"/>
      <w:r w:rsidR="00FB3A86" w:rsidRPr="001215A0">
        <w:rPr>
          <w:rFonts w:ascii="Times New Roman" w:hAnsi="Times New Roman" w:cs="Times New Roman"/>
          <w:sz w:val="24"/>
          <w:szCs w:val="24"/>
        </w:rPr>
        <w:t xml:space="preserve">  çektirilerek  belirlenecektir.  </w:t>
      </w:r>
      <w:proofErr w:type="gramStart"/>
      <w:r w:rsidR="00FB3A86" w:rsidRPr="001215A0">
        <w:rPr>
          <w:rFonts w:ascii="Times New Roman" w:hAnsi="Times New Roman" w:cs="Times New Roman"/>
          <w:sz w:val="24"/>
          <w:szCs w:val="24"/>
        </w:rPr>
        <w:t>Yarışmalara  önce</w:t>
      </w:r>
      <w:proofErr w:type="gramEnd"/>
      <w:r w:rsidR="00FB3A86" w:rsidRPr="001215A0">
        <w:rPr>
          <w:rFonts w:ascii="Times New Roman" w:hAnsi="Times New Roman" w:cs="Times New Roman"/>
          <w:sz w:val="24"/>
          <w:szCs w:val="24"/>
        </w:rPr>
        <w:t xml:space="preserve">  başlayan,  ikinci</w:t>
      </w:r>
      <w:r w:rsidR="00E349CE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="00FB3A86" w:rsidRPr="001215A0">
        <w:rPr>
          <w:rFonts w:ascii="Times New Roman" w:hAnsi="Times New Roman" w:cs="Times New Roman"/>
          <w:sz w:val="24"/>
          <w:szCs w:val="24"/>
        </w:rPr>
        <w:t>turda sonra başlayacaktır.</w:t>
      </w:r>
    </w:p>
    <w:p w:rsidR="00E349CE" w:rsidRPr="001215A0" w:rsidRDefault="00E349CE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D552BD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B3A86" w:rsidRPr="001215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86" w:rsidRPr="001215A0">
        <w:rPr>
          <w:rFonts w:ascii="Times New Roman" w:hAnsi="Times New Roman" w:cs="Times New Roman"/>
          <w:sz w:val="24"/>
          <w:szCs w:val="24"/>
        </w:rPr>
        <w:t>Yarışmacı ekipler yarışmanın başlamasından on dakika önce yarışmada hazır bulunmak</w:t>
      </w:r>
      <w:r w:rsidR="00E349CE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="00FB3A86" w:rsidRPr="001215A0">
        <w:rPr>
          <w:rFonts w:ascii="Times New Roman" w:hAnsi="Times New Roman" w:cs="Times New Roman"/>
          <w:sz w:val="24"/>
          <w:szCs w:val="24"/>
        </w:rPr>
        <w:t>zorundadır. Yarışma başladıktan sonra 15 dakika geciken ekip elenerek yenilmiş sayılacaktır.</w:t>
      </w:r>
    </w:p>
    <w:p w:rsidR="00E349CE" w:rsidRPr="001215A0" w:rsidRDefault="00E349CE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 xml:space="preserve">Yarışmalar </w:t>
      </w:r>
      <w:r w:rsidR="00D409C9">
        <w:rPr>
          <w:rFonts w:ascii="Times New Roman" w:hAnsi="Times New Roman" w:cs="Times New Roman"/>
          <w:sz w:val="24"/>
          <w:szCs w:val="24"/>
        </w:rPr>
        <w:t xml:space="preserve">Sabancı Anadolu Lisesi Konferans </w:t>
      </w:r>
      <w:r w:rsidR="00B3221B" w:rsidRPr="001215A0">
        <w:rPr>
          <w:rFonts w:ascii="Times New Roman" w:hAnsi="Times New Roman" w:cs="Times New Roman"/>
          <w:sz w:val="24"/>
          <w:szCs w:val="24"/>
        </w:rPr>
        <w:t xml:space="preserve">salonunda </w:t>
      </w:r>
      <w:r w:rsidRPr="001215A0">
        <w:rPr>
          <w:rFonts w:ascii="Times New Roman" w:hAnsi="Times New Roman" w:cs="Times New Roman"/>
          <w:sz w:val="24"/>
          <w:szCs w:val="24"/>
        </w:rPr>
        <w:t>düzenlenecektir. Yarışma salonunun düzenlenmesi, yürütülmesi (programın hazırlanması, izleyicilerin oturma düzeni, sunucunun belirlenmesi) ile sağlık ve güvenlik tedbirlerinden yarışmanın yapıldığı yerin okul idaresi ve üst kurulun sorumluluğundadır.</w:t>
      </w:r>
    </w:p>
    <w:p w:rsidR="00E349CE" w:rsidRPr="001215A0" w:rsidRDefault="00E349CE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D552BD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B3A86" w:rsidRPr="001215A0">
        <w:rPr>
          <w:rFonts w:ascii="Times New Roman" w:hAnsi="Times New Roman" w:cs="Times New Roman"/>
          <w:sz w:val="24"/>
          <w:szCs w:val="24"/>
        </w:rPr>
        <w:t>-Jüri, değerlendirmesini masadan kalkmadan yarışma salonunda toplumun huzurunda yapacaktır.</w:t>
      </w:r>
    </w:p>
    <w:p w:rsidR="00E349CE" w:rsidRPr="001215A0" w:rsidRDefault="00E349CE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D552BD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B3A86" w:rsidRPr="001215A0">
        <w:rPr>
          <w:rFonts w:ascii="Times New Roman" w:hAnsi="Times New Roman" w:cs="Times New Roman"/>
          <w:sz w:val="24"/>
          <w:szCs w:val="24"/>
        </w:rPr>
        <w:t>-Jürinin münazara değerlendirmesinde verdiği karar kesindir. Münazara sonucunun değiştirilmesi amacı ile jüriye ya da ilgili herhangi bir makama kesinlikle itiraz edilmeyecektir.</w:t>
      </w:r>
    </w:p>
    <w:p w:rsidR="00E349CE" w:rsidRPr="001215A0" w:rsidRDefault="00E349CE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CE" w:rsidRDefault="00D552BD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B3A86" w:rsidRPr="001215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A86" w:rsidRPr="001215A0">
        <w:rPr>
          <w:rFonts w:ascii="Times New Roman" w:hAnsi="Times New Roman" w:cs="Times New Roman"/>
          <w:sz w:val="24"/>
          <w:szCs w:val="24"/>
        </w:rPr>
        <w:t>Şartnamedeki iş ve işlemlerin yürütmesinde doğabilecek aksaklıklar İlçe Milli Eğitim Müdürlüğünün sorumluluğundadır.</w:t>
      </w:r>
    </w:p>
    <w:p w:rsidR="00D552BD" w:rsidRDefault="00F14818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>19-</w:t>
      </w:r>
      <w:proofErr w:type="gramStart"/>
      <w:r w:rsidR="00E41CFD">
        <w:rPr>
          <w:rFonts w:ascii="Times New Roman" w:hAnsi="Times New Roman" w:cs="Times New Roman"/>
          <w:b/>
          <w:sz w:val="24"/>
          <w:szCs w:val="24"/>
        </w:rPr>
        <w:t>Münazaraya  katılan</w:t>
      </w:r>
      <w:proofErr w:type="gramEnd"/>
      <w:r w:rsidR="00E41CFD">
        <w:rPr>
          <w:rFonts w:ascii="Times New Roman" w:hAnsi="Times New Roman" w:cs="Times New Roman"/>
          <w:b/>
          <w:sz w:val="24"/>
          <w:szCs w:val="24"/>
        </w:rPr>
        <w:t xml:space="preserve"> okullar </w:t>
      </w:r>
      <w:r w:rsidRPr="00177B3E">
        <w:rPr>
          <w:rFonts w:ascii="Times New Roman" w:hAnsi="Times New Roman" w:cs="Times New Roman"/>
          <w:b/>
          <w:sz w:val="24"/>
          <w:szCs w:val="24"/>
        </w:rPr>
        <w:t xml:space="preserve"> 4 asıl 1 yedek üye öğrenci grubundan oluşacaktır. Her </w:t>
      </w:r>
      <w:bookmarkEnd w:id="0"/>
      <w:r w:rsidRPr="00177B3E">
        <w:rPr>
          <w:rFonts w:ascii="Times New Roman" w:hAnsi="Times New Roman" w:cs="Times New Roman"/>
          <w:b/>
          <w:sz w:val="24"/>
          <w:szCs w:val="24"/>
        </w:rPr>
        <w:t>öğrenci 4 dakika konuşacak olup son turda başkanlar 3 dakika konuşma yapacaktır.</w:t>
      </w:r>
    </w:p>
    <w:p w:rsidR="00F14818" w:rsidRPr="001215A0" w:rsidRDefault="00F14818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86" w:rsidRPr="001215A0" w:rsidRDefault="00F14818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B3A86" w:rsidRPr="001215A0">
        <w:rPr>
          <w:rFonts w:ascii="Times New Roman" w:hAnsi="Times New Roman" w:cs="Times New Roman"/>
          <w:sz w:val="24"/>
          <w:szCs w:val="24"/>
        </w:rPr>
        <w:t>-Yarışmalarda uygulama birliği sağlamak üzere programın akışı aşağıdaki biçimde düzenlenecektir.</w:t>
      </w:r>
    </w:p>
    <w:p w:rsidR="00E349CE" w:rsidRPr="00DB581D" w:rsidRDefault="00E349CE" w:rsidP="00DB581D">
      <w:pPr>
        <w:spacing w:line="276" w:lineRule="auto"/>
        <w:ind w:firstLine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B581D" w:rsidRPr="00DB581D" w:rsidRDefault="00DB581D" w:rsidP="00DB581D">
      <w:pPr>
        <w:spacing w:line="276" w:lineRule="auto"/>
        <w:ind w:firstLine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DB581D">
        <w:rPr>
          <w:rFonts w:ascii="Times New Roman" w:hAnsi="Times New Roman" w:cs="Times New Roman"/>
          <w:b/>
          <w:spacing w:val="-1"/>
          <w:sz w:val="24"/>
          <w:szCs w:val="24"/>
        </w:rPr>
        <w:t>(Münazara jüri üyeleri Türkçe öğretmenlerinden oluşturulacaktır.)</w:t>
      </w: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pacing w:val="-1"/>
          <w:sz w:val="24"/>
          <w:szCs w:val="24"/>
        </w:rPr>
        <w:t>ÖRNEK PROGRAM:</w:t>
      </w: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1-Saygı duruşu ve İstiklal Marşı</w:t>
      </w: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2-Jürinin tanıtımı ve yerini alması,</w:t>
      </w: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3-Yarışma,</w:t>
      </w: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4-</w:t>
      </w:r>
      <w:proofErr w:type="gramStart"/>
      <w:r w:rsidRPr="001215A0">
        <w:rPr>
          <w:rFonts w:ascii="Times New Roman" w:hAnsi="Times New Roman" w:cs="Times New Roman"/>
          <w:sz w:val="24"/>
          <w:szCs w:val="24"/>
        </w:rPr>
        <w:t>Jüri  değerlendirilmesi</w:t>
      </w:r>
      <w:proofErr w:type="gramEnd"/>
      <w:r w:rsidRPr="001215A0">
        <w:rPr>
          <w:rFonts w:ascii="Times New Roman" w:hAnsi="Times New Roman" w:cs="Times New Roman"/>
          <w:sz w:val="24"/>
          <w:szCs w:val="24"/>
        </w:rPr>
        <w:t xml:space="preserve">  sırasında  15-20  dakikayı  geçmeyen  bir sosyal  etkinlik</w:t>
      </w:r>
    </w:p>
    <w:p w:rsidR="00E349CE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(müzik, tiyatro,</w:t>
      </w:r>
      <w:r w:rsidR="00B3221B" w:rsidRPr="001215A0">
        <w:rPr>
          <w:rFonts w:ascii="Times New Roman" w:hAnsi="Times New Roman" w:cs="Times New Roman"/>
          <w:sz w:val="24"/>
          <w:szCs w:val="24"/>
        </w:rPr>
        <w:t xml:space="preserve"> </w:t>
      </w:r>
      <w:r w:rsidRPr="001215A0">
        <w:rPr>
          <w:rFonts w:ascii="Times New Roman" w:hAnsi="Times New Roman" w:cs="Times New Roman"/>
          <w:sz w:val="24"/>
          <w:szCs w:val="24"/>
        </w:rPr>
        <w:t xml:space="preserve">folklor, şiir vs.) sergilenebilir. </w:t>
      </w: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5-Sonuçların ilanı</w:t>
      </w:r>
    </w:p>
    <w:p w:rsidR="00FB3A86" w:rsidRPr="001215A0" w:rsidRDefault="00FB3A86" w:rsidP="001215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5A0">
        <w:rPr>
          <w:rFonts w:ascii="Times New Roman" w:hAnsi="Times New Roman" w:cs="Times New Roman"/>
          <w:sz w:val="24"/>
          <w:szCs w:val="24"/>
        </w:rPr>
        <w:t>6-Kapa</w:t>
      </w:r>
      <w:r w:rsidR="00B3221B" w:rsidRPr="001215A0">
        <w:rPr>
          <w:rFonts w:ascii="Times New Roman" w:hAnsi="Times New Roman" w:cs="Times New Roman"/>
          <w:sz w:val="24"/>
          <w:szCs w:val="24"/>
        </w:rPr>
        <w:t>nı</w:t>
      </w:r>
      <w:r w:rsidRPr="001215A0">
        <w:rPr>
          <w:rFonts w:ascii="Times New Roman" w:hAnsi="Times New Roman" w:cs="Times New Roman"/>
          <w:sz w:val="24"/>
          <w:szCs w:val="24"/>
        </w:rPr>
        <w:t>ş</w:t>
      </w:r>
    </w:p>
    <w:p w:rsidR="00E349CE" w:rsidRDefault="00E349CE" w:rsidP="00AE5AC6">
      <w:pPr>
        <w:jc w:val="both"/>
      </w:pPr>
    </w:p>
    <w:p w:rsidR="00FB3A86" w:rsidRPr="00C73BD0" w:rsidRDefault="00D552BD" w:rsidP="00AE5AC6">
      <w:pPr>
        <w:jc w:val="both"/>
        <w:rPr>
          <w:rFonts w:ascii="Times New Roman" w:hAnsi="Times New Roman" w:cs="Times New Roman"/>
          <w:sz w:val="24"/>
          <w:szCs w:val="24"/>
        </w:rPr>
      </w:pPr>
      <w:r w:rsidRPr="00C73BD0">
        <w:rPr>
          <w:rFonts w:ascii="Times New Roman" w:hAnsi="Times New Roman" w:cs="Times New Roman"/>
          <w:sz w:val="24"/>
          <w:szCs w:val="24"/>
        </w:rPr>
        <w:t>20</w:t>
      </w:r>
      <w:r w:rsidR="00FB3A86" w:rsidRPr="00C73BD0">
        <w:rPr>
          <w:rFonts w:ascii="Times New Roman" w:hAnsi="Times New Roman" w:cs="Times New Roman"/>
          <w:sz w:val="24"/>
          <w:szCs w:val="24"/>
        </w:rPr>
        <w:t>- Yarış</w:t>
      </w:r>
      <w:r w:rsidR="00C73BD0">
        <w:rPr>
          <w:rFonts w:ascii="Times New Roman" w:hAnsi="Times New Roman" w:cs="Times New Roman"/>
          <w:sz w:val="24"/>
          <w:szCs w:val="24"/>
        </w:rPr>
        <w:t>ma t</w:t>
      </w:r>
      <w:r w:rsidR="00FB3A86" w:rsidRPr="00C73BD0">
        <w:rPr>
          <w:rFonts w:ascii="Times New Roman" w:hAnsi="Times New Roman" w:cs="Times New Roman"/>
          <w:sz w:val="24"/>
          <w:szCs w:val="24"/>
        </w:rPr>
        <w:t>arihleri aşağıdaki şekilde belirlenmiştir:</w:t>
      </w:r>
    </w:p>
    <w:p w:rsidR="00E349CE" w:rsidRPr="00C73BD0" w:rsidRDefault="00E349CE" w:rsidP="00AE5A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5AC6" w:rsidRPr="00C73BD0" w:rsidRDefault="00AE5AC6" w:rsidP="00BC40EC">
      <w:pPr>
        <w:rPr>
          <w:rFonts w:ascii="Times New Roman" w:hAnsi="Times New Roman" w:cs="Times New Roman"/>
          <w:sz w:val="24"/>
          <w:szCs w:val="24"/>
        </w:rPr>
      </w:pPr>
    </w:p>
    <w:p w:rsidR="00A73000" w:rsidRPr="00C73BD0" w:rsidRDefault="00C73BD0" w:rsidP="00BC4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C73BD0">
        <w:rPr>
          <w:rFonts w:ascii="Times New Roman" w:hAnsi="Times New Roman" w:cs="Times New Roman"/>
          <w:sz w:val="24"/>
          <w:szCs w:val="24"/>
        </w:rPr>
        <w:t xml:space="preserve">Elemeler ve </w:t>
      </w:r>
      <w:r w:rsidR="00F14818">
        <w:rPr>
          <w:rFonts w:ascii="Times New Roman" w:hAnsi="Times New Roman" w:cs="Times New Roman"/>
          <w:sz w:val="24"/>
          <w:szCs w:val="24"/>
        </w:rPr>
        <w:t xml:space="preserve">çeyrek final </w:t>
      </w:r>
      <w:proofErr w:type="gramStart"/>
      <w:r w:rsidR="00F14818">
        <w:rPr>
          <w:rFonts w:ascii="Times New Roman" w:hAnsi="Times New Roman" w:cs="Times New Roman"/>
          <w:sz w:val="24"/>
          <w:szCs w:val="24"/>
        </w:rPr>
        <w:t xml:space="preserve">karşılaşmaları  </w:t>
      </w:r>
      <w:r w:rsidRPr="00C73BD0">
        <w:rPr>
          <w:rFonts w:ascii="Times New Roman" w:hAnsi="Times New Roman" w:cs="Times New Roman"/>
          <w:sz w:val="24"/>
          <w:szCs w:val="24"/>
        </w:rPr>
        <w:t>nisan</w:t>
      </w:r>
      <w:proofErr w:type="gramEnd"/>
      <w:r w:rsidR="00F14818">
        <w:rPr>
          <w:rFonts w:ascii="Times New Roman" w:hAnsi="Times New Roman" w:cs="Times New Roman"/>
          <w:sz w:val="24"/>
          <w:szCs w:val="24"/>
        </w:rPr>
        <w:t xml:space="preserve"> mayıs</w:t>
      </w:r>
      <w:r w:rsidRPr="00C73BD0">
        <w:rPr>
          <w:rFonts w:ascii="Times New Roman" w:hAnsi="Times New Roman" w:cs="Times New Roman"/>
          <w:sz w:val="24"/>
          <w:szCs w:val="24"/>
        </w:rPr>
        <w:t xml:space="preserve"> aylarında yapılacaktır.</w:t>
      </w:r>
    </w:p>
    <w:p w:rsidR="00C73BD0" w:rsidRPr="00C73BD0" w:rsidRDefault="00C73BD0" w:rsidP="00BC40EC">
      <w:pPr>
        <w:rPr>
          <w:rFonts w:ascii="Times New Roman" w:hAnsi="Times New Roman" w:cs="Times New Roman"/>
          <w:sz w:val="24"/>
          <w:szCs w:val="24"/>
        </w:rPr>
      </w:pPr>
    </w:p>
    <w:p w:rsidR="00C73BD0" w:rsidRDefault="00C73BD0" w:rsidP="00BC40EC"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C73BD0">
        <w:rPr>
          <w:rFonts w:ascii="Times New Roman" w:hAnsi="Times New Roman" w:cs="Times New Roman"/>
          <w:sz w:val="24"/>
          <w:szCs w:val="24"/>
        </w:rPr>
        <w:t>Yarı final ve fi</w:t>
      </w:r>
      <w:r w:rsidR="00F14818">
        <w:rPr>
          <w:rFonts w:ascii="Times New Roman" w:hAnsi="Times New Roman" w:cs="Times New Roman"/>
          <w:sz w:val="24"/>
          <w:szCs w:val="24"/>
        </w:rPr>
        <w:t>nal karşılaşmaları 16</w:t>
      </w:r>
      <w:r w:rsidR="00E956A7">
        <w:rPr>
          <w:rFonts w:ascii="Times New Roman" w:hAnsi="Times New Roman" w:cs="Times New Roman"/>
          <w:sz w:val="24"/>
          <w:szCs w:val="24"/>
        </w:rPr>
        <w:t xml:space="preserve"> Mayıs 2017</w:t>
      </w:r>
      <w:r w:rsidRPr="00C73BD0">
        <w:rPr>
          <w:rFonts w:ascii="Times New Roman" w:hAnsi="Times New Roman" w:cs="Times New Roman"/>
          <w:sz w:val="24"/>
          <w:szCs w:val="24"/>
        </w:rPr>
        <w:t>'ya kadar yapılmış olacaktır.</w:t>
      </w:r>
    </w:p>
    <w:p w:rsidR="00A73000" w:rsidRDefault="00A73000" w:rsidP="00BC40EC"/>
    <w:p w:rsidR="00A73000" w:rsidRDefault="00A7300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C2B78">
      <w:pPr>
        <w:jc w:val="center"/>
      </w:pPr>
    </w:p>
    <w:p w:rsidR="00C73BD0" w:rsidRDefault="00C73BD0" w:rsidP="00C73BD0">
      <w:r>
        <w:t>EK-1</w:t>
      </w:r>
    </w:p>
    <w:p w:rsidR="00C73BD0" w:rsidRDefault="00C73BD0" w:rsidP="00CC2B78">
      <w:pPr>
        <w:jc w:val="center"/>
      </w:pPr>
    </w:p>
    <w:p w:rsidR="00FB3A86" w:rsidRPr="00A73000" w:rsidRDefault="00A73000" w:rsidP="00CC2B7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MARMARİS İLÇE </w:t>
      </w:r>
      <w:proofErr w:type="gramStart"/>
      <w:r w:rsidR="00FB3A86" w:rsidRPr="00A73000">
        <w:rPr>
          <w:rFonts w:ascii="Times New Roman" w:hAnsi="Times New Roman" w:cs="Times New Roman"/>
          <w:b/>
        </w:rPr>
        <w:t>MİLLİ   EĞİTİM</w:t>
      </w:r>
      <w:proofErr w:type="gramEnd"/>
      <w:r w:rsidR="00FB3A86" w:rsidRPr="00A73000">
        <w:rPr>
          <w:rFonts w:ascii="Times New Roman" w:hAnsi="Times New Roman" w:cs="Times New Roman"/>
          <w:b/>
        </w:rPr>
        <w:t xml:space="preserve">   MÜDÜRLÜĞÜ</w:t>
      </w:r>
      <w:r w:rsidR="00DF0FE9" w:rsidRPr="00A73000">
        <w:rPr>
          <w:rFonts w:ascii="Times New Roman" w:hAnsi="Times New Roman" w:cs="Times New Roman"/>
          <w:b/>
        </w:rPr>
        <w:t xml:space="preserve"> </w:t>
      </w:r>
      <w:r w:rsidR="00FB3A86" w:rsidRPr="00A73000">
        <w:rPr>
          <w:rFonts w:ascii="Times New Roman" w:hAnsi="Times New Roman" w:cs="Times New Roman"/>
          <w:b/>
        </w:rPr>
        <w:t>ORTAÖĞRETİM   OKULLARI   ARAS</w:t>
      </w:r>
      <w:r w:rsidR="00A060E2" w:rsidRPr="00A73000">
        <w:rPr>
          <w:rFonts w:ascii="Times New Roman" w:hAnsi="Times New Roman" w:cs="Times New Roman"/>
          <w:b/>
        </w:rPr>
        <w:t xml:space="preserve">I </w:t>
      </w:r>
      <w:r w:rsidR="00FB3A86" w:rsidRPr="00A73000">
        <w:rPr>
          <w:rFonts w:ascii="Times New Roman" w:hAnsi="Times New Roman" w:cs="Times New Roman"/>
          <w:b/>
        </w:rPr>
        <w:t>MÜNAZARA YARIŞMASI</w:t>
      </w:r>
      <w:r w:rsidR="00A060E2" w:rsidRPr="00A73000">
        <w:rPr>
          <w:rFonts w:ascii="Times New Roman" w:hAnsi="Times New Roman" w:cs="Times New Roman"/>
          <w:b/>
        </w:rPr>
        <w:t xml:space="preserve"> </w:t>
      </w:r>
      <w:r w:rsidR="00FB3A86" w:rsidRPr="00A73000">
        <w:rPr>
          <w:rFonts w:ascii="Times New Roman" w:hAnsi="Times New Roman" w:cs="Times New Roman"/>
          <w:b/>
        </w:rPr>
        <w:t>DEĞERLENDİRME FORMU</w:t>
      </w:r>
    </w:p>
    <w:p w:rsidR="00FB3A86" w:rsidRPr="00A73000" w:rsidRDefault="00FB3A86" w:rsidP="00BC40E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41"/>
        <w:gridCol w:w="3429"/>
        <w:gridCol w:w="587"/>
        <w:gridCol w:w="587"/>
        <w:gridCol w:w="588"/>
        <w:gridCol w:w="587"/>
        <w:gridCol w:w="587"/>
        <w:gridCol w:w="574"/>
        <w:gridCol w:w="1141"/>
      </w:tblGrid>
      <w:tr w:rsidR="00A73000" w:rsidRPr="00A73000" w:rsidTr="00A73000">
        <w:trPr>
          <w:trHeight w:hRule="exact" w:val="432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  <w:i/>
                <w:iCs/>
              </w:rPr>
              <w:t>İLÇESİ:</w:t>
            </w:r>
          </w:p>
        </w:tc>
      </w:tr>
      <w:tr w:rsidR="00A73000" w:rsidRPr="00A73000" w:rsidTr="00A73000">
        <w:trPr>
          <w:trHeight w:hRule="exact" w:val="418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</w:rPr>
              <w:t>OKULU:</w:t>
            </w:r>
          </w:p>
        </w:tc>
      </w:tr>
      <w:tr w:rsidR="00A73000" w:rsidRPr="00A73000" w:rsidTr="00A73000">
        <w:trPr>
          <w:trHeight w:hRule="exact" w:val="422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</w:rPr>
              <w:t>KONU:</w:t>
            </w:r>
          </w:p>
        </w:tc>
      </w:tr>
      <w:tr w:rsidR="00A73000" w:rsidRPr="00A73000" w:rsidTr="00A73000">
        <w:trPr>
          <w:trHeight w:hRule="exact" w:val="427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</w:rPr>
              <w:t xml:space="preserve">TARİH </w:t>
            </w:r>
            <w:r w:rsidRPr="00A73000">
              <w:rPr>
                <w:rFonts w:ascii="Times New Roman" w:hAnsi="Times New Roman" w:cs="Times New Roman"/>
                <w:lang w:val="en-US"/>
              </w:rPr>
              <w:t xml:space="preserve">VE </w:t>
            </w:r>
            <w:r w:rsidRPr="00A73000">
              <w:rPr>
                <w:rFonts w:ascii="Times New Roman" w:hAnsi="Times New Roman" w:cs="Times New Roman"/>
              </w:rPr>
              <w:t>SAAT:</w:t>
            </w:r>
          </w:p>
        </w:tc>
      </w:tr>
      <w:tr w:rsidR="00A73000" w:rsidRPr="00A73000" w:rsidTr="00A73000">
        <w:trPr>
          <w:trHeight w:hRule="exact" w:val="427"/>
        </w:trPr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</w:rPr>
              <w:t>YARIŞMA YERİ:</w:t>
            </w:r>
          </w:p>
        </w:tc>
      </w:tr>
      <w:tr w:rsidR="00A73000" w:rsidRPr="00A73000" w:rsidTr="00A73000">
        <w:trPr>
          <w:cantSplit/>
          <w:trHeight w:hRule="exact" w:val="1670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</w:rPr>
              <w:t>DEĞERLENDİRME KONULARI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PUAN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1.YARIŞMACI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2.YARIŞMACI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3.YARIŞMACI</w:t>
            </w:r>
            <w:r w:rsidRPr="00A7300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4.YARIŞMACI</w:t>
            </w:r>
            <w:r w:rsidRPr="00A7300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GRUP BAŞKANI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A73000" w:rsidRPr="00A73000" w:rsidRDefault="00A73000" w:rsidP="00BC40EC">
            <w:pPr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A73000" w:rsidRPr="00680F49" w:rsidTr="00F109F8">
        <w:trPr>
          <w:trHeight w:hRule="exact" w:val="504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F109F8">
            <w:pPr>
              <w:pStyle w:val="TableParagraph"/>
              <w:spacing w:line="251" w:lineRule="exact"/>
              <w:ind w:left="98"/>
              <w:rPr>
                <w:sz w:val="20"/>
                <w:szCs w:val="20"/>
              </w:rPr>
            </w:pPr>
            <w:proofErr w:type="spellStart"/>
            <w:r w:rsidRPr="00C44A83">
              <w:rPr>
                <w:sz w:val="20"/>
                <w:szCs w:val="20"/>
              </w:rPr>
              <w:t>İçeriğe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göre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dil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ve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üslubun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seçilmesi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  <w:tr w:rsidR="00A73000" w:rsidRPr="00680F49" w:rsidTr="00F109F8">
        <w:trPr>
          <w:trHeight w:hRule="exact" w:val="475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F109F8">
            <w:pPr>
              <w:pStyle w:val="TableParagraph"/>
              <w:spacing w:line="252" w:lineRule="exact"/>
              <w:ind w:left="98"/>
              <w:rPr>
                <w:sz w:val="20"/>
                <w:szCs w:val="20"/>
              </w:rPr>
            </w:pPr>
            <w:proofErr w:type="spellStart"/>
            <w:r w:rsidRPr="00C44A83">
              <w:rPr>
                <w:sz w:val="20"/>
                <w:szCs w:val="20"/>
              </w:rPr>
              <w:t>Karşı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düşünceleri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çürütecek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örneklerin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ve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tezin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seçimi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  <w:tr w:rsidR="00A73000" w:rsidRPr="00680F49" w:rsidTr="00F109F8">
        <w:trPr>
          <w:trHeight w:hRule="exact" w:val="49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F109F8">
            <w:pPr>
              <w:pStyle w:val="TableParagraph"/>
              <w:spacing w:line="251" w:lineRule="exact"/>
              <w:ind w:left="98"/>
              <w:rPr>
                <w:sz w:val="20"/>
                <w:szCs w:val="20"/>
              </w:rPr>
            </w:pPr>
            <w:proofErr w:type="spellStart"/>
            <w:r w:rsidRPr="00C44A83">
              <w:rPr>
                <w:sz w:val="20"/>
                <w:szCs w:val="20"/>
              </w:rPr>
              <w:t>İçeriği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en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iyi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biçimde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ve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etkili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savunarak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ikna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etme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  <w:tr w:rsidR="00A73000" w:rsidRPr="00680F49" w:rsidTr="00F109F8">
        <w:trPr>
          <w:trHeight w:hRule="exact" w:val="499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F109F8">
            <w:pPr>
              <w:pStyle w:val="TableParagraph"/>
              <w:spacing w:line="252" w:lineRule="exact"/>
              <w:ind w:left="98"/>
              <w:rPr>
                <w:sz w:val="20"/>
                <w:szCs w:val="20"/>
              </w:rPr>
            </w:pPr>
            <w:proofErr w:type="spellStart"/>
            <w:r w:rsidRPr="00C44A83">
              <w:rPr>
                <w:sz w:val="20"/>
                <w:szCs w:val="20"/>
              </w:rPr>
              <w:t>İçeriği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açma</w:t>
            </w:r>
            <w:proofErr w:type="spellEnd"/>
            <w:r w:rsidRPr="00C44A83">
              <w:rPr>
                <w:sz w:val="20"/>
                <w:szCs w:val="20"/>
              </w:rPr>
              <w:t xml:space="preserve">, </w:t>
            </w:r>
            <w:proofErr w:type="spellStart"/>
            <w:r w:rsidRPr="00C44A83">
              <w:rPr>
                <w:sz w:val="20"/>
                <w:szCs w:val="20"/>
              </w:rPr>
              <w:t>genişletme</w:t>
            </w:r>
            <w:proofErr w:type="spellEnd"/>
            <w:r w:rsidRPr="00C44A83">
              <w:rPr>
                <w:sz w:val="20"/>
                <w:szCs w:val="20"/>
              </w:rPr>
              <w:t xml:space="preserve">, </w:t>
            </w:r>
            <w:proofErr w:type="spellStart"/>
            <w:r w:rsidRPr="00C44A83">
              <w:rPr>
                <w:sz w:val="20"/>
                <w:szCs w:val="20"/>
              </w:rPr>
              <w:t>örnekleme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ve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toparlama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  <w:tr w:rsidR="00A73000" w:rsidRPr="00680F49" w:rsidTr="00F109F8">
        <w:trPr>
          <w:trHeight w:hRule="exact" w:val="494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F109F8">
            <w:pPr>
              <w:pStyle w:val="TableParagraph"/>
              <w:spacing w:line="250" w:lineRule="exact"/>
              <w:ind w:left="98"/>
              <w:rPr>
                <w:sz w:val="20"/>
                <w:szCs w:val="20"/>
              </w:rPr>
            </w:pPr>
            <w:proofErr w:type="spellStart"/>
            <w:r w:rsidRPr="00C44A83">
              <w:rPr>
                <w:sz w:val="20"/>
                <w:szCs w:val="20"/>
              </w:rPr>
              <w:t>İçeriğe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uygun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tonlama</w:t>
            </w:r>
            <w:proofErr w:type="spellEnd"/>
            <w:r w:rsidRPr="00C44A83">
              <w:rPr>
                <w:sz w:val="20"/>
                <w:szCs w:val="20"/>
              </w:rPr>
              <w:t xml:space="preserve">, </w:t>
            </w:r>
            <w:proofErr w:type="spellStart"/>
            <w:r w:rsidRPr="00C44A83">
              <w:rPr>
                <w:sz w:val="20"/>
                <w:szCs w:val="20"/>
              </w:rPr>
              <w:t>vurgulamayı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seçme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  <w:tr w:rsidR="00A73000" w:rsidRPr="00680F49" w:rsidTr="00F109F8">
        <w:trPr>
          <w:trHeight w:hRule="exact" w:val="494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F109F8">
            <w:pPr>
              <w:pStyle w:val="TableParagraph"/>
              <w:spacing w:line="250" w:lineRule="exact"/>
              <w:ind w:left="98"/>
              <w:rPr>
                <w:sz w:val="20"/>
                <w:szCs w:val="20"/>
              </w:rPr>
            </w:pPr>
            <w:proofErr w:type="spellStart"/>
            <w:r w:rsidRPr="00C44A83">
              <w:rPr>
                <w:sz w:val="20"/>
                <w:szCs w:val="20"/>
              </w:rPr>
              <w:t>İçeriği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metne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bakmadan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sunma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  <w:tr w:rsidR="00A73000" w:rsidRPr="00680F49" w:rsidTr="00F109F8">
        <w:trPr>
          <w:trHeight w:hRule="exact" w:val="494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F109F8">
            <w:pPr>
              <w:pStyle w:val="TableParagraph"/>
              <w:spacing w:line="251" w:lineRule="exact"/>
              <w:ind w:left="98"/>
              <w:rPr>
                <w:sz w:val="20"/>
                <w:szCs w:val="20"/>
              </w:rPr>
            </w:pPr>
            <w:proofErr w:type="spellStart"/>
            <w:r w:rsidRPr="00C44A83">
              <w:rPr>
                <w:sz w:val="20"/>
                <w:szCs w:val="20"/>
              </w:rPr>
              <w:t>İçeriğe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uygun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kelime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ve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kavramları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doğru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bir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şekilde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kullanma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  <w:tr w:rsidR="00A73000" w:rsidRPr="00680F49" w:rsidTr="00F109F8">
        <w:trPr>
          <w:trHeight w:hRule="exact" w:val="494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F109F8">
            <w:pPr>
              <w:pStyle w:val="TableParagraph"/>
              <w:spacing w:line="252" w:lineRule="exact"/>
              <w:ind w:left="98"/>
              <w:rPr>
                <w:sz w:val="20"/>
                <w:szCs w:val="20"/>
              </w:rPr>
            </w:pPr>
            <w:proofErr w:type="spellStart"/>
            <w:r w:rsidRPr="00C44A83">
              <w:rPr>
                <w:sz w:val="20"/>
                <w:szCs w:val="20"/>
              </w:rPr>
              <w:t>İçeriğe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uygun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anlatım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biçimlerinin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ve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cümlelerin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seçimi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  <w:tr w:rsidR="00A73000" w:rsidRPr="00680F49" w:rsidTr="00F109F8">
        <w:trPr>
          <w:trHeight w:hRule="exact" w:val="494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F109F8">
            <w:pPr>
              <w:pStyle w:val="TableParagraph"/>
              <w:spacing w:line="251" w:lineRule="exact"/>
              <w:ind w:left="98"/>
              <w:rPr>
                <w:sz w:val="20"/>
                <w:szCs w:val="20"/>
              </w:rPr>
            </w:pPr>
            <w:proofErr w:type="spellStart"/>
            <w:r w:rsidRPr="00C44A83">
              <w:rPr>
                <w:sz w:val="20"/>
                <w:szCs w:val="20"/>
              </w:rPr>
              <w:t>Beden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dilini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doğru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ve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düzgün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bir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şekilde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kullanma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  <w:tr w:rsidR="00A73000" w:rsidRPr="00680F49" w:rsidTr="00F109F8">
        <w:trPr>
          <w:trHeight w:hRule="exact" w:val="494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F109F8">
            <w:pPr>
              <w:pStyle w:val="TableParagraph"/>
              <w:spacing w:line="252" w:lineRule="exact"/>
              <w:ind w:left="98"/>
              <w:rPr>
                <w:sz w:val="20"/>
                <w:szCs w:val="20"/>
              </w:rPr>
            </w:pPr>
            <w:proofErr w:type="spellStart"/>
            <w:r w:rsidRPr="00C44A83">
              <w:rPr>
                <w:sz w:val="20"/>
                <w:szCs w:val="20"/>
              </w:rPr>
              <w:t>Zamanı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verimli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ve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verilen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süreye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uygun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olarak</w:t>
            </w:r>
            <w:proofErr w:type="spellEnd"/>
            <w:r w:rsidRPr="00C44A83">
              <w:rPr>
                <w:sz w:val="20"/>
                <w:szCs w:val="20"/>
              </w:rPr>
              <w:t xml:space="preserve"> </w:t>
            </w:r>
            <w:proofErr w:type="spellStart"/>
            <w:r w:rsidRPr="00C44A83">
              <w:rPr>
                <w:sz w:val="20"/>
                <w:szCs w:val="20"/>
              </w:rPr>
              <w:t>kullanma</w:t>
            </w:r>
            <w:proofErr w:type="spellEnd"/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  <w:tr w:rsidR="00A73000" w:rsidRPr="00680F49" w:rsidTr="00A73000">
        <w:trPr>
          <w:trHeight w:hRule="exact" w:val="470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  <w:spacing w:val="-6"/>
              </w:rPr>
              <w:t>GENEL TOPLAM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r w:rsidRPr="00C44A8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  <w:tr w:rsidR="00A73000" w:rsidRPr="00680F49" w:rsidTr="00F109F8">
        <w:trPr>
          <w:trHeight w:hRule="exact" w:val="682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  <w:proofErr w:type="gramStart"/>
            <w:r w:rsidRPr="00C44A83">
              <w:rPr>
                <w:rFonts w:ascii="Times New Roman" w:hAnsi="Times New Roman" w:cs="Times New Roman"/>
                <w:spacing w:val="-7"/>
              </w:rPr>
              <w:t>ORTALAMA</w:t>
            </w:r>
            <w:r>
              <w:rPr>
                <w:rFonts w:ascii="Times New Roman" w:hAnsi="Times New Roman" w:cs="Times New Roman"/>
                <w:spacing w:val="-7"/>
              </w:rPr>
              <w:t xml:space="preserve">  PUAN</w:t>
            </w:r>
            <w:proofErr w:type="gramEnd"/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3000" w:rsidRPr="00C44A83" w:rsidRDefault="00A73000" w:rsidP="00BC40EC">
            <w:pPr>
              <w:rPr>
                <w:rFonts w:ascii="Times New Roman" w:hAnsi="Times New Roman" w:cs="Times New Roman"/>
              </w:rPr>
            </w:pPr>
          </w:p>
        </w:tc>
      </w:tr>
    </w:tbl>
    <w:p w:rsidR="008E3755" w:rsidRDefault="008E3755" w:rsidP="00BC40EC"/>
    <w:p w:rsidR="00AE4552" w:rsidRDefault="00AE4552" w:rsidP="00BC40EC"/>
    <w:p w:rsidR="008E3755" w:rsidRDefault="008E3755" w:rsidP="00BC40EC"/>
    <w:p w:rsidR="00A73000" w:rsidRDefault="00A73000" w:rsidP="00BC40EC"/>
    <w:p w:rsidR="00A73000" w:rsidRDefault="00A73000" w:rsidP="00BC40EC"/>
    <w:p w:rsidR="00A73000" w:rsidRDefault="00A73000" w:rsidP="00BC40EC"/>
    <w:p w:rsidR="00A73000" w:rsidRDefault="00A73000" w:rsidP="00BC40EC"/>
    <w:p w:rsidR="00A73000" w:rsidRDefault="00A73000" w:rsidP="00BC40EC"/>
    <w:p w:rsidR="00A73000" w:rsidRDefault="00A73000" w:rsidP="00BC40EC"/>
    <w:p w:rsidR="00A73000" w:rsidRDefault="00A73000" w:rsidP="00BC40EC"/>
    <w:p w:rsidR="00A73000" w:rsidRDefault="00A73000" w:rsidP="00BC40EC"/>
    <w:p w:rsidR="00A73000" w:rsidRDefault="00A73000" w:rsidP="00BC40EC"/>
    <w:p w:rsidR="008E3755" w:rsidRDefault="008E3755" w:rsidP="00BC40EC"/>
    <w:p w:rsidR="008E3755" w:rsidRDefault="008E3755" w:rsidP="00BC40EC"/>
    <w:p w:rsidR="008E3755" w:rsidRDefault="008E3755" w:rsidP="00BC40EC"/>
    <w:p w:rsidR="008E3755" w:rsidRDefault="008E3755" w:rsidP="00BC40EC"/>
    <w:p w:rsidR="008E3755" w:rsidRDefault="00C73BD0" w:rsidP="00BC40EC">
      <w:r>
        <w:t>EK-2</w:t>
      </w:r>
    </w:p>
    <w:p w:rsidR="008E3755" w:rsidRDefault="008E3755" w:rsidP="00BC40EC"/>
    <w:p w:rsidR="008E3755" w:rsidRPr="00A73000" w:rsidRDefault="00A73000" w:rsidP="00CC2B78">
      <w:pPr>
        <w:jc w:val="center"/>
        <w:rPr>
          <w:rFonts w:ascii="Times New Roman" w:hAnsi="Times New Roman" w:cs="Times New Roman"/>
          <w:b/>
        </w:rPr>
      </w:pPr>
      <w:r w:rsidRPr="00A73000">
        <w:rPr>
          <w:rFonts w:ascii="Times New Roman" w:hAnsi="Times New Roman" w:cs="Times New Roman"/>
          <w:b/>
        </w:rPr>
        <w:t xml:space="preserve">MARMARİS İLÇE </w:t>
      </w:r>
      <w:proofErr w:type="gramStart"/>
      <w:r w:rsidR="008E3755" w:rsidRPr="00A73000">
        <w:rPr>
          <w:rFonts w:ascii="Times New Roman" w:hAnsi="Times New Roman" w:cs="Times New Roman"/>
          <w:b/>
        </w:rPr>
        <w:t>MİLLİ   EĞİTİM</w:t>
      </w:r>
      <w:proofErr w:type="gramEnd"/>
      <w:r w:rsidR="008E3755" w:rsidRPr="00A73000">
        <w:rPr>
          <w:rFonts w:ascii="Times New Roman" w:hAnsi="Times New Roman" w:cs="Times New Roman"/>
          <w:b/>
        </w:rPr>
        <w:t xml:space="preserve">   MÜDÜRLÜĞÜ ORTAÖĞRETİM   OKULLARI   ARASI MÜNAZARA YARIŞMASI DEĞERLENDİRME FORMU</w:t>
      </w:r>
    </w:p>
    <w:p w:rsidR="008E3755" w:rsidRPr="00A73000" w:rsidRDefault="008E3755" w:rsidP="00BC40EC">
      <w:pPr>
        <w:rPr>
          <w:rFonts w:ascii="Times New Roman" w:hAnsi="Times New Roman" w:cs="Times New Roman"/>
        </w:rPr>
      </w:pPr>
    </w:p>
    <w:p w:rsidR="008E3755" w:rsidRPr="00A73000" w:rsidRDefault="008E3755" w:rsidP="00BC40EC">
      <w:pPr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4105"/>
        <w:gridCol w:w="587"/>
        <w:gridCol w:w="587"/>
        <w:gridCol w:w="588"/>
        <w:gridCol w:w="587"/>
        <w:gridCol w:w="587"/>
        <w:gridCol w:w="588"/>
      </w:tblGrid>
      <w:tr w:rsidR="008E3755" w:rsidRPr="00A73000" w:rsidTr="0087664F">
        <w:trPr>
          <w:trHeight w:hRule="exact" w:val="422"/>
        </w:trPr>
        <w:tc>
          <w:tcPr>
            <w:tcW w:w="8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55" w:rsidRPr="00A73000" w:rsidRDefault="008E3755" w:rsidP="008E3755">
            <w:pPr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</w:rPr>
              <w:t xml:space="preserve">TARİH </w:t>
            </w:r>
            <w:r w:rsidRPr="00A73000">
              <w:rPr>
                <w:rFonts w:ascii="Times New Roman" w:hAnsi="Times New Roman" w:cs="Times New Roman"/>
                <w:lang w:val="en-US"/>
              </w:rPr>
              <w:t xml:space="preserve">VE </w:t>
            </w:r>
            <w:r w:rsidRPr="00A73000">
              <w:rPr>
                <w:rFonts w:ascii="Times New Roman" w:hAnsi="Times New Roman" w:cs="Times New Roman"/>
              </w:rPr>
              <w:t>SAAT:</w:t>
            </w:r>
          </w:p>
        </w:tc>
      </w:tr>
      <w:tr w:rsidR="008E3755" w:rsidRPr="00A73000" w:rsidTr="0087664F">
        <w:trPr>
          <w:trHeight w:hRule="exact" w:val="427"/>
        </w:trPr>
        <w:tc>
          <w:tcPr>
            <w:tcW w:w="8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55" w:rsidRPr="00A73000" w:rsidRDefault="008E3755" w:rsidP="0087664F">
            <w:pPr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</w:rPr>
              <w:t>YARIŞMA YERİ:</w:t>
            </w:r>
          </w:p>
        </w:tc>
      </w:tr>
      <w:tr w:rsidR="008E3755" w:rsidRPr="00A73000" w:rsidTr="0087664F">
        <w:trPr>
          <w:trHeight w:hRule="exact" w:val="427"/>
        </w:trPr>
        <w:tc>
          <w:tcPr>
            <w:tcW w:w="80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3755" w:rsidRPr="00A73000" w:rsidRDefault="008E3755" w:rsidP="0087664F">
            <w:pPr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</w:rPr>
              <w:t>MÜNAZARA KONUSU:</w:t>
            </w:r>
          </w:p>
        </w:tc>
      </w:tr>
      <w:tr w:rsidR="0064695E" w:rsidRPr="00A73000" w:rsidTr="00633153">
        <w:trPr>
          <w:cantSplit/>
          <w:trHeight w:hRule="exact" w:val="1670"/>
        </w:trPr>
        <w:tc>
          <w:tcPr>
            <w:tcW w:w="4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6331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İLÇE VE OKUL ADI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1. JÜRİ ÜYESİ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695E" w:rsidRPr="00A73000" w:rsidRDefault="0064695E" w:rsidP="0064695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2. JÜRİ ÜYESİ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695E" w:rsidRPr="00A73000" w:rsidRDefault="0064695E" w:rsidP="0064695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3. JÜRİ ÜYESİ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695E" w:rsidRPr="00A73000" w:rsidRDefault="0064695E" w:rsidP="0064695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4. JÜRİ ÜYESİ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4695E" w:rsidRPr="00A73000" w:rsidRDefault="0064695E" w:rsidP="0064695E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5. JÜRİ ÜYESİ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  <w:b/>
              </w:rPr>
            </w:pPr>
            <w:r w:rsidRPr="00A73000">
              <w:rPr>
                <w:rFonts w:ascii="Times New Roman" w:hAnsi="Times New Roman" w:cs="Times New Roman"/>
                <w:b/>
              </w:rPr>
              <w:t>TOPLAM</w:t>
            </w:r>
          </w:p>
        </w:tc>
      </w:tr>
      <w:tr w:rsidR="0064695E" w:rsidRPr="00A73000" w:rsidTr="00633153">
        <w:trPr>
          <w:trHeight w:hRule="exact" w:val="504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95E" w:rsidRPr="00A73000" w:rsidRDefault="00723AF2" w:rsidP="00633153">
            <w:pPr>
              <w:jc w:val="center"/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</w:tr>
      <w:tr w:rsidR="0064695E" w:rsidRPr="00A73000" w:rsidTr="00633153">
        <w:trPr>
          <w:trHeight w:hRule="exact" w:val="475"/>
        </w:trPr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95E" w:rsidRPr="00A73000" w:rsidRDefault="00633153" w:rsidP="00723AF2">
            <w:pPr>
              <w:jc w:val="center"/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</w:rPr>
              <w:t>2</w:t>
            </w:r>
            <w:r w:rsidR="00723AF2" w:rsidRPr="00A730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</w:tr>
      <w:tr w:rsidR="0064695E" w:rsidRPr="00A73000" w:rsidTr="00633153">
        <w:trPr>
          <w:trHeight w:hRule="exact" w:val="494"/>
        </w:trPr>
        <w:tc>
          <w:tcPr>
            <w:tcW w:w="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95E" w:rsidRPr="00A73000" w:rsidRDefault="00723AF2" w:rsidP="00633153">
            <w:pPr>
              <w:jc w:val="center"/>
              <w:rPr>
                <w:rFonts w:ascii="Times New Roman" w:hAnsi="Times New Roman" w:cs="Times New Roman"/>
              </w:rPr>
            </w:pPr>
            <w:r w:rsidRPr="00A73000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695E" w:rsidRPr="00A73000" w:rsidRDefault="0064695E" w:rsidP="0087664F">
            <w:pPr>
              <w:rPr>
                <w:rFonts w:ascii="Times New Roman" w:hAnsi="Times New Roman" w:cs="Times New Roman"/>
              </w:rPr>
            </w:pPr>
          </w:p>
        </w:tc>
      </w:tr>
    </w:tbl>
    <w:p w:rsidR="008E3755" w:rsidRPr="00A73000" w:rsidRDefault="008E3755" w:rsidP="00BC40EC">
      <w:pPr>
        <w:rPr>
          <w:rFonts w:ascii="Times New Roman" w:hAnsi="Times New Roman" w:cs="Times New Roman"/>
        </w:rPr>
      </w:pPr>
    </w:p>
    <w:p w:rsidR="008E3755" w:rsidRDefault="008E3755" w:rsidP="00BC40EC"/>
    <w:p w:rsidR="008E3755" w:rsidRDefault="008E3755" w:rsidP="00BC40EC"/>
    <w:p w:rsidR="008E3755" w:rsidRDefault="008E3755" w:rsidP="00BC40EC"/>
    <w:p w:rsidR="008E3755" w:rsidRDefault="008E3755" w:rsidP="00BC40EC"/>
    <w:p w:rsidR="008E3755" w:rsidRDefault="008E3755" w:rsidP="00BC40EC"/>
    <w:p w:rsidR="008E3755" w:rsidRDefault="008E3755" w:rsidP="00BC40EC"/>
    <w:sectPr w:rsidR="008E3755" w:rsidSect="001215A0">
      <w:footerReference w:type="default" r:id="rId9"/>
      <w:pgSz w:w="11909" w:h="16834"/>
      <w:pgMar w:top="1440" w:right="852" w:bottom="720" w:left="14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F1" w:rsidRDefault="004D0FF1" w:rsidP="0093302C">
      <w:r>
        <w:separator/>
      </w:r>
    </w:p>
  </w:endnote>
  <w:endnote w:type="continuationSeparator" w:id="0">
    <w:p w:rsidR="004D0FF1" w:rsidRDefault="004D0FF1" w:rsidP="0093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9F8" w:rsidRDefault="00F109F8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DB581D">
      <w:rPr>
        <w:noProof/>
      </w:rPr>
      <w:t>3</w:t>
    </w:r>
    <w:r>
      <w:fldChar w:fldCharType="end"/>
    </w:r>
  </w:p>
  <w:p w:rsidR="00F109F8" w:rsidRDefault="00F109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F1" w:rsidRDefault="004D0FF1" w:rsidP="0093302C">
      <w:r>
        <w:separator/>
      </w:r>
    </w:p>
  </w:footnote>
  <w:footnote w:type="continuationSeparator" w:id="0">
    <w:p w:rsidR="004D0FF1" w:rsidRDefault="004D0FF1" w:rsidP="00933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28C"/>
    <w:multiLevelType w:val="singleLevel"/>
    <w:tmpl w:val="25FCAC40"/>
    <w:lvl w:ilvl="0">
      <w:start w:val="1"/>
      <w:numFmt w:val="upperRoman"/>
      <w:lvlText w:val="%1."/>
      <w:legacy w:legacy="1" w:legacySpace="0" w:legacyIndent="6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3221B"/>
    <w:rsid w:val="00091912"/>
    <w:rsid w:val="000D3214"/>
    <w:rsid w:val="001215A0"/>
    <w:rsid w:val="00177B3E"/>
    <w:rsid w:val="00217349"/>
    <w:rsid w:val="00283CB1"/>
    <w:rsid w:val="002B3EB8"/>
    <w:rsid w:val="003734C6"/>
    <w:rsid w:val="00414699"/>
    <w:rsid w:val="004D0FF1"/>
    <w:rsid w:val="004D6A9D"/>
    <w:rsid w:val="005573B7"/>
    <w:rsid w:val="005D5613"/>
    <w:rsid w:val="00633153"/>
    <w:rsid w:val="0064695E"/>
    <w:rsid w:val="00680F49"/>
    <w:rsid w:val="00723AF2"/>
    <w:rsid w:val="007D66EB"/>
    <w:rsid w:val="0087664F"/>
    <w:rsid w:val="0089033A"/>
    <w:rsid w:val="008E3755"/>
    <w:rsid w:val="0093302C"/>
    <w:rsid w:val="00933E7B"/>
    <w:rsid w:val="009735B3"/>
    <w:rsid w:val="00974A9A"/>
    <w:rsid w:val="00983C89"/>
    <w:rsid w:val="009F371E"/>
    <w:rsid w:val="00A060E2"/>
    <w:rsid w:val="00A73000"/>
    <w:rsid w:val="00AE4552"/>
    <w:rsid w:val="00AE5AC6"/>
    <w:rsid w:val="00AF4837"/>
    <w:rsid w:val="00B3221B"/>
    <w:rsid w:val="00BC40EC"/>
    <w:rsid w:val="00BE327D"/>
    <w:rsid w:val="00C0250B"/>
    <w:rsid w:val="00C44A83"/>
    <w:rsid w:val="00C73BD0"/>
    <w:rsid w:val="00CC2B78"/>
    <w:rsid w:val="00D409C9"/>
    <w:rsid w:val="00D519AC"/>
    <w:rsid w:val="00D552BD"/>
    <w:rsid w:val="00DB581D"/>
    <w:rsid w:val="00DF0FE9"/>
    <w:rsid w:val="00E349CE"/>
    <w:rsid w:val="00E41CFD"/>
    <w:rsid w:val="00E82B0E"/>
    <w:rsid w:val="00E956A7"/>
    <w:rsid w:val="00F109F8"/>
    <w:rsid w:val="00F14818"/>
    <w:rsid w:val="00F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6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933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02C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933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3302C"/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C44A83"/>
    <w:pPr>
      <w:autoSpaceDE/>
      <w:autoSpaceDN/>
      <w:adjustRightInd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09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0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D9F4-4CA6-420D-AE67-38BDB1DF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www.turkedebiyati.org_x000d_
Türk Dili ve Edebiyatı Kaynak Sitesi</dc:creator>
  <cp:keywords>www.turkedebiyati.org_x000d_
Türk Dili ve Edebiyatı Kaynak Sitesi</cp:keywords>
  <dc:description>www.turkedebiyati.org_x000d_
Türk Dili ve Edebiyatı Kaynak Sitesi</dc:description>
  <cp:lastModifiedBy>User</cp:lastModifiedBy>
  <cp:revision>12</cp:revision>
  <cp:lastPrinted>2017-03-28T12:07:00Z</cp:lastPrinted>
  <dcterms:created xsi:type="dcterms:W3CDTF">2016-02-13T12:44:00Z</dcterms:created>
  <dcterms:modified xsi:type="dcterms:W3CDTF">2017-04-06T13:56:00Z</dcterms:modified>
  <cp:contentStatus>www.turkedebiyati.org</cp:contentStatus>
</cp:coreProperties>
</file>