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17" w:rsidRPr="00732617" w:rsidRDefault="00732617" w:rsidP="00732617">
      <w:pPr>
        <w:rPr>
          <w:b/>
          <w:bCs/>
          <w:sz w:val="24"/>
          <w:szCs w:val="32"/>
        </w:rPr>
      </w:pPr>
      <w:r>
        <w:rPr>
          <w:b/>
          <w:bCs/>
          <w:sz w:val="24"/>
          <w:szCs w:val="32"/>
        </w:rPr>
        <w:t xml:space="preserve">                                         (</w:t>
      </w:r>
      <w:r w:rsidRPr="00732617">
        <w:rPr>
          <w:b/>
          <w:bCs/>
          <w:sz w:val="24"/>
          <w:szCs w:val="32"/>
        </w:rPr>
        <w:t>M</w:t>
      </w:r>
      <w:r>
        <w:rPr>
          <w:b/>
          <w:bCs/>
          <w:sz w:val="24"/>
          <w:szCs w:val="32"/>
        </w:rPr>
        <w:t>EBBİS SİTEMİNE GÖRE HAZIRLANMIŞ)</w:t>
      </w:r>
    </w:p>
    <w:p w:rsidR="00732617" w:rsidRDefault="00732617" w:rsidP="00732617">
      <w:pPr>
        <w:jc w:val="center"/>
        <w:rPr>
          <w:b/>
          <w:bCs/>
          <w:color w:val="00B0F0"/>
          <w:sz w:val="32"/>
          <w:szCs w:val="32"/>
        </w:rPr>
      </w:pPr>
    </w:p>
    <w:p w:rsidR="00732617" w:rsidRDefault="009125F5" w:rsidP="00732617">
      <w:pPr>
        <w:jc w:val="center"/>
        <w:rPr>
          <w:b/>
          <w:bCs/>
          <w:color w:val="00B0F0"/>
          <w:sz w:val="32"/>
          <w:szCs w:val="32"/>
        </w:rPr>
      </w:pPr>
      <w:r w:rsidRPr="009125F5">
        <w:rPr>
          <w:b/>
          <w:bCs/>
          <w:color w:val="00B0F0"/>
          <w:sz w:val="32"/>
          <w:szCs w:val="32"/>
        </w:rPr>
        <w:t>CORONAVİRÜS</w:t>
      </w:r>
      <w:r w:rsidR="00732617">
        <w:rPr>
          <w:b/>
          <w:bCs/>
          <w:color w:val="00B0F0"/>
          <w:sz w:val="32"/>
          <w:szCs w:val="32"/>
        </w:rPr>
        <w:t xml:space="preserve"> </w:t>
      </w:r>
      <w:r w:rsidRPr="009125F5">
        <w:rPr>
          <w:b/>
          <w:bCs/>
          <w:color w:val="00B0F0"/>
          <w:sz w:val="32"/>
          <w:szCs w:val="32"/>
        </w:rPr>
        <w:t>ACİL DURUM EYLEM PLANI</w:t>
      </w:r>
      <w:r w:rsidR="00732617" w:rsidRPr="00732617">
        <w:rPr>
          <w:b/>
          <w:bCs/>
          <w:color w:val="00B0F0"/>
          <w:sz w:val="32"/>
          <w:szCs w:val="32"/>
        </w:rPr>
        <w:t xml:space="preserve"> </w:t>
      </w:r>
    </w:p>
    <w:p w:rsidR="009125F5" w:rsidRDefault="009125F5" w:rsidP="009125F5">
      <w:pPr>
        <w:jc w:val="center"/>
        <w:rPr>
          <w:b/>
          <w:bCs/>
          <w:color w:val="00B0F0"/>
          <w:sz w:val="32"/>
          <w:szCs w:val="32"/>
        </w:rPr>
      </w:pPr>
    </w:p>
    <w:p w:rsidR="009125F5" w:rsidRDefault="009125F5" w:rsidP="009125F5">
      <w:pPr>
        <w:jc w:val="center"/>
        <w:rPr>
          <w:b/>
          <w:bCs/>
          <w:color w:val="00B0F0"/>
          <w:sz w:val="32"/>
          <w:szCs w:val="32"/>
        </w:rPr>
      </w:pPr>
    </w:p>
    <w:p w:rsidR="009125F5" w:rsidRPr="009125F5" w:rsidRDefault="009125F5" w:rsidP="009125F5">
      <w:pPr>
        <w:jc w:val="both"/>
        <w:rPr>
          <w:b/>
          <w:bCs/>
          <w:color w:val="FF0000"/>
        </w:rPr>
      </w:pPr>
      <w:r w:rsidRPr="009125F5">
        <w:rPr>
          <w:b/>
          <w:bCs/>
          <w:color w:val="FF0000"/>
        </w:rPr>
        <w:t>ALINACAK ÖNLEYİCİ VE SINIRLANDIRICI TEDBİRLER</w:t>
      </w:r>
    </w:p>
    <w:p w:rsidR="009125F5" w:rsidRDefault="009125F5" w:rsidP="009125F5">
      <w:pPr>
        <w:pStyle w:val="ListeParagraf"/>
        <w:numPr>
          <w:ilvl w:val="0"/>
          <w:numId w:val="1"/>
        </w:numPr>
        <w:jc w:val="both"/>
      </w:pPr>
      <w:r>
        <w:t>Hazırlık Ekibi Oluşturulmalı</w:t>
      </w:r>
    </w:p>
    <w:p w:rsidR="009125F5" w:rsidRDefault="009125F5" w:rsidP="009125F5">
      <w:pPr>
        <w:pStyle w:val="ListeParagraf"/>
        <w:numPr>
          <w:ilvl w:val="0"/>
          <w:numId w:val="1"/>
        </w:numPr>
        <w:jc w:val="both"/>
      </w:pPr>
      <w:r>
        <w:t>Acil Durum Planı ve Risk Değerlendirmesi Yapılmalı</w:t>
      </w:r>
    </w:p>
    <w:p w:rsidR="009125F5" w:rsidRDefault="009125F5" w:rsidP="009125F5">
      <w:pPr>
        <w:pStyle w:val="ListeParagraf"/>
        <w:numPr>
          <w:ilvl w:val="0"/>
          <w:numId w:val="1"/>
        </w:numPr>
        <w:jc w:val="both"/>
      </w:pPr>
      <w:r>
        <w:t>Salgının Yayılmasını Önleyici Tedbirler Alınmalı</w:t>
      </w:r>
    </w:p>
    <w:p w:rsidR="009125F5" w:rsidRDefault="009125F5" w:rsidP="009125F5">
      <w:pPr>
        <w:pStyle w:val="ListeParagraf"/>
        <w:numPr>
          <w:ilvl w:val="0"/>
          <w:numId w:val="1"/>
        </w:numPr>
        <w:jc w:val="both"/>
      </w:pPr>
      <w:r>
        <w:t>Temizlik ve Hijyen Sağlanmalı</w:t>
      </w:r>
    </w:p>
    <w:p w:rsidR="009125F5" w:rsidRDefault="009125F5" w:rsidP="009125F5">
      <w:pPr>
        <w:pStyle w:val="ListeParagraf"/>
        <w:numPr>
          <w:ilvl w:val="0"/>
          <w:numId w:val="1"/>
        </w:numPr>
        <w:jc w:val="both"/>
      </w:pPr>
      <w:r>
        <w:t>Uygun Kişisel Koruyucu Donanımlar Kullandırılmalı</w:t>
      </w:r>
    </w:p>
    <w:p w:rsidR="009125F5" w:rsidRDefault="009125F5" w:rsidP="009125F5">
      <w:pPr>
        <w:pStyle w:val="ListeParagraf"/>
        <w:numPr>
          <w:ilvl w:val="0"/>
          <w:numId w:val="1"/>
        </w:numPr>
        <w:jc w:val="both"/>
      </w:pPr>
      <w:r>
        <w:t>Seyahat ve Toplantılar ile İlgili Tedb</w:t>
      </w:r>
      <w:bookmarkStart w:id="0" w:name="_GoBack"/>
      <w:bookmarkEnd w:id="0"/>
      <w:r>
        <w:t>irler Alınmal</w:t>
      </w:r>
      <w:r w:rsidR="00AE234B">
        <w:t>ı</w:t>
      </w:r>
    </w:p>
    <w:p w:rsidR="00AE234B" w:rsidRDefault="00AE234B" w:rsidP="00AE234B">
      <w:pPr>
        <w:pStyle w:val="ListeParagraf"/>
        <w:jc w:val="both"/>
      </w:pPr>
    </w:p>
    <w:p w:rsidR="009125F5" w:rsidRPr="009125F5" w:rsidRDefault="009125F5" w:rsidP="009125F5">
      <w:pPr>
        <w:jc w:val="both"/>
        <w:rPr>
          <w:b/>
          <w:bCs/>
          <w:color w:val="FF0000"/>
        </w:rPr>
      </w:pPr>
      <w:r w:rsidRPr="009125F5">
        <w:rPr>
          <w:b/>
          <w:bCs/>
          <w:color w:val="FF0000"/>
        </w:rPr>
        <w:t>UYGULANACAK MÜDAHALE YÖNTEMLER</w:t>
      </w:r>
    </w:p>
    <w:p w:rsidR="009125F5" w:rsidRDefault="009125F5" w:rsidP="009125F5">
      <w:pPr>
        <w:pStyle w:val="ListeParagraf"/>
        <w:numPr>
          <w:ilvl w:val="0"/>
          <w:numId w:val="2"/>
        </w:numPr>
        <w:jc w:val="both"/>
      </w:pPr>
      <w:r>
        <w:t>İSG kurulunun bulunduğu işyerlerinde kurul tarafından, diğer işyerlerinde ise; işveren veya vekili koordinesinde, bulunması halinde işyeri hekimi, iş güvenliği uzmanı ve diğer sağlık personeli ile çalışan temsilcisi ve mümkünse ilk yardım eğitimi almış veya tecrübesi olan kişilerden hazırlık ekibi oluşturulmalı,</w:t>
      </w:r>
    </w:p>
    <w:p w:rsidR="009125F5" w:rsidRDefault="009125F5" w:rsidP="009125F5">
      <w:pPr>
        <w:pStyle w:val="ListeParagraf"/>
        <w:numPr>
          <w:ilvl w:val="0"/>
          <w:numId w:val="2"/>
        </w:numPr>
        <w:jc w:val="both"/>
      </w:pPr>
      <w:r>
        <w:t>Salgın hastalıklara karşı planlanmış önlemler mevcut COVID-19’a göre güncellenmeli ve acil durum planı devreye alınmalı,</w:t>
      </w:r>
    </w:p>
    <w:p w:rsidR="009125F5" w:rsidRDefault="009125F5" w:rsidP="009125F5">
      <w:pPr>
        <w:pStyle w:val="ListeParagraf"/>
        <w:numPr>
          <w:ilvl w:val="0"/>
          <w:numId w:val="2"/>
        </w:numPr>
        <w:jc w:val="both"/>
      </w:pPr>
      <w:r>
        <w:t>İşyerinde yürütülen faaliyetler ve çalışma organizasyonları çalışanların COVID-19 maruziyetini engelleyecek şekilde düzenlenmeli,</w:t>
      </w:r>
    </w:p>
    <w:p w:rsidR="009125F5" w:rsidRDefault="009125F5" w:rsidP="009125F5">
      <w:pPr>
        <w:pStyle w:val="ListeParagraf"/>
        <w:numPr>
          <w:ilvl w:val="0"/>
          <w:numId w:val="2"/>
        </w:numPr>
        <w:jc w:val="both"/>
      </w:pPr>
      <w:r>
        <w:t>Çalışan temsilcileri ve/veya çalışanlar güncellenen acil durum planı hakkında bilgilendirilmeli ve plan kapsamında ne yapmaları veya yapmamaları gerektiğinin farkında olmaları sağlanmalı,</w:t>
      </w:r>
    </w:p>
    <w:p w:rsidR="009125F5" w:rsidRDefault="009125F5" w:rsidP="009125F5">
      <w:pPr>
        <w:pStyle w:val="ListeParagraf"/>
        <w:numPr>
          <w:ilvl w:val="0"/>
          <w:numId w:val="2"/>
        </w:numPr>
        <w:jc w:val="both"/>
      </w:pPr>
      <w:r>
        <w:t>COVID-19 ile ilgili işyeri özelindeki tehlikeler belirlenerek ayrı bir risk değerlendirmesi veya mevcut risk değerlendirmesi üzerinde güncelleme yapılmalı,</w:t>
      </w:r>
    </w:p>
    <w:p w:rsidR="009125F5" w:rsidRDefault="009125F5" w:rsidP="009125F5">
      <w:pPr>
        <w:pStyle w:val="ListeParagraf"/>
        <w:numPr>
          <w:ilvl w:val="0"/>
          <w:numId w:val="2"/>
        </w:numPr>
        <w:jc w:val="both"/>
      </w:pPr>
      <w:r>
        <w:t>İşyeri genelinde çalışanların sosyal güvenlik mesafesi sağlanmalı,</w:t>
      </w:r>
    </w:p>
    <w:p w:rsidR="009125F5" w:rsidRDefault="009125F5" w:rsidP="009125F5">
      <w:pPr>
        <w:pStyle w:val="ListeParagraf"/>
        <w:numPr>
          <w:ilvl w:val="0"/>
          <w:numId w:val="2"/>
        </w:numPr>
        <w:jc w:val="both"/>
      </w:pPr>
      <w:r>
        <w:t xml:space="preserve">Çalışanlar hasta olduklarında evde kalmaları teşvik edilmeli, </w:t>
      </w:r>
    </w:p>
    <w:p w:rsidR="009125F5" w:rsidRDefault="009125F5" w:rsidP="009125F5">
      <w:pPr>
        <w:pStyle w:val="ListeParagraf"/>
        <w:numPr>
          <w:ilvl w:val="0"/>
          <w:numId w:val="2"/>
        </w:numPr>
        <w:jc w:val="both"/>
      </w:pPr>
      <w:r>
        <w:t>Öksürük, hapşırma görgü kurallarını içeren ve el hijyeninin önemini anlatan afiş/poster/talimatlar işyerinin girişine ve herkesin görebileceği alanlara asılmalı,</w:t>
      </w:r>
    </w:p>
    <w:p w:rsidR="009125F5" w:rsidRDefault="009125F5" w:rsidP="009125F5">
      <w:pPr>
        <w:pStyle w:val="ListeParagraf"/>
        <w:numPr>
          <w:ilvl w:val="0"/>
          <w:numId w:val="2"/>
        </w:numPr>
        <w:jc w:val="both"/>
      </w:pPr>
      <w:r>
        <w:t xml:space="preserve">Çalışanlara tek kullanımlık mendiller ve biyolojik atıklar için ayrı çöp torbaları sağlanmalı; </w:t>
      </w:r>
    </w:p>
    <w:p w:rsidR="009125F5" w:rsidRDefault="009125F5" w:rsidP="009125F5">
      <w:pPr>
        <w:pStyle w:val="ListeParagraf"/>
        <w:numPr>
          <w:ilvl w:val="0"/>
          <w:numId w:val="2"/>
        </w:numPr>
        <w:jc w:val="both"/>
      </w:pPr>
      <w:r>
        <w:t>Temizlik personelinin çöplerin içeriğine temas etmeden boşaltılması sağlanmalı,</w:t>
      </w:r>
    </w:p>
    <w:p w:rsidR="009125F5" w:rsidRDefault="009125F5" w:rsidP="009125F5">
      <w:pPr>
        <w:pStyle w:val="ListeParagraf"/>
        <w:numPr>
          <w:ilvl w:val="0"/>
          <w:numId w:val="2"/>
        </w:numPr>
        <w:jc w:val="both"/>
      </w:pPr>
      <w:r>
        <w:t>Çalışanlar, işyeri ortamına girmeden ve çalışma sırasında en az 20 saniye boyunca sabun ve suyla ellerini yıkamaları konusunda bilgilendirilmeli,</w:t>
      </w:r>
    </w:p>
    <w:p w:rsidR="009125F5" w:rsidRDefault="009125F5" w:rsidP="009125F5">
      <w:pPr>
        <w:pStyle w:val="ListeParagraf"/>
        <w:numPr>
          <w:ilvl w:val="0"/>
          <w:numId w:val="2"/>
        </w:numPr>
        <w:jc w:val="both"/>
      </w:pPr>
      <w:r>
        <w:t>Su ve sabuna erişim olmadığı takdirde alkol bazlı bir el dezenfektanı kullanarak ellerini sık sık temizlemeleri sağlanmalı,</w:t>
      </w:r>
    </w:p>
    <w:p w:rsidR="009125F5" w:rsidRDefault="009125F5" w:rsidP="009125F5">
      <w:pPr>
        <w:pStyle w:val="ListeParagraf"/>
        <w:numPr>
          <w:ilvl w:val="0"/>
          <w:numId w:val="2"/>
        </w:numPr>
        <w:jc w:val="both"/>
      </w:pPr>
      <w:r>
        <w:t>İşyerinde çalışanların kullanımı için yeterli temizlik malzemeleri bulundurulmalı</w:t>
      </w:r>
    </w:p>
    <w:p w:rsidR="009125F5" w:rsidRDefault="009125F5" w:rsidP="009125F5">
      <w:pPr>
        <w:pStyle w:val="ListeParagraf"/>
        <w:numPr>
          <w:ilvl w:val="0"/>
          <w:numId w:val="2"/>
        </w:numPr>
        <w:jc w:val="both"/>
      </w:pPr>
      <w:r>
        <w:t>El hijyenini teşvik etmek için dezenfektanlar ortak alanlarda bulundurulmalı,</w:t>
      </w:r>
    </w:p>
    <w:p w:rsidR="009125F5" w:rsidRDefault="009125F5" w:rsidP="009125F5">
      <w:pPr>
        <w:pStyle w:val="ListeParagraf"/>
        <w:numPr>
          <w:ilvl w:val="0"/>
          <w:numId w:val="2"/>
        </w:numPr>
        <w:jc w:val="both"/>
      </w:pPr>
      <w:r>
        <w:t>Hassas risk gruplarında yer alan çalışanlar mümkünse evden çalışmaları sağlanmalı,</w:t>
      </w:r>
    </w:p>
    <w:p w:rsidR="009125F5" w:rsidRDefault="009125F5" w:rsidP="009125F5">
      <w:pPr>
        <w:pStyle w:val="ListeParagraf"/>
        <w:numPr>
          <w:ilvl w:val="0"/>
          <w:numId w:val="2"/>
        </w:numPr>
        <w:jc w:val="both"/>
      </w:pPr>
      <w:r>
        <w:t xml:space="preserve">Çalışanların ruhsal sağlığını korumak adına </w:t>
      </w:r>
      <w:proofErr w:type="spellStart"/>
      <w:r>
        <w:t>psikososyal</w:t>
      </w:r>
      <w:proofErr w:type="spellEnd"/>
      <w:r>
        <w:t xml:space="preserve"> risk etmenleri değerlendirilerek doğru ve etkin bilgilendirme ile tedbirler alınmalı, </w:t>
      </w:r>
    </w:p>
    <w:p w:rsidR="009125F5" w:rsidRDefault="009125F5" w:rsidP="009125F5">
      <w:pPr>
        <w:pStyle w:val="ListeParagraf"/>
        <w:numPr>
          <w:ilvl w:val="0"/>
          <w:numId w:val="2"/>
        </w:numPr>
        <w:jc w:val="both"/>
      </w:pPr>
      <w:r>
        <w:t>Güncel bilgilerin takibi için güvenilir bilgi kaynakları (Sağlık Bakanlığı, DSÖ gibi) kullanılmalı,</w:t>
      </w:r>
    </w:p>
    <w:p w:rsidR="009125F5" w:rsidRDefault="009125F5" w:rsidP="009125F5">
      <w:pPr>
        <w:pStyle w:val="ListeParagraf"/>
        <w:numPr>
          <w:ilvl w:val="0"/>
          <w:numId w:val="2"/>
        </w:numPr>
        <w:jc w:val="both"/>
      </w:pPr>
      <w:r>
        <w:lastRenderedPageBreak/>
        <w:t xml:space="preserve">Çalışanlara verilecek olan iş sağlığı ve güvenliği eğitimleri uzaktan eğitim şeklinde, işyeri temizliği ve düzeni, hijyen ve </w:t>
      </w:r>
      <w:proofErr w:type="spellStart"/>
      <w:r>
        <w:t>psikososyal</w:t>
      </w:r>
      <w:proofErr w:type="spellEnd"/>
      <w:r>
        <w:t xml:space="preserve"> risk faktörleri konuları </w:t>
      </w:r>
      <w:proofErr w:type="spellStart"/>
      <w:r>
        <w:t>önceliklendirilerek</w:t>
      </w:r>
      <w:proofErr w:type="spellEnd"/>
      <w:r>
        <w:t xml:space="preserve"> verilmeli,</w:t>
      </w:r>
    </w:p>
    <w:p w:rsidR="009125F5" w:rsidRDefault="009125F5" w:rsidP="009125F5">
      <w:pPr>
        <w:pStyle w:val="ListeParagraf"/>
        <w:numPr>
          <w:ilvl w:val="0"/>
          <w:numId w:val="2"/>
        </w:numPr>
        <w:jc w:val="both"/>
      </w:pPr>
      <w:r>
        <w:t>Çalışanlara verilecek eğitimlerde aile ve toplumsal yaşama ilişkin öneriler de yer almalı,</w:t>
      </w:r>
    </w:p>
    <w:p w:rsidR="009125F5" w:rsidRDefault="009125F5" w:rsidP="009125F5">
      <w:pPr>
        <w:pStyle w:val="ListeParagraf"/>
        <w:numPr>
          <w:ilvl w:val="0"/>
          <w:numId w:val="2"/>
        </w:numPr>
        <w:jc w:val="both"/>
      </w:pPr>
      <w:r>
        <w:t>İşyerinde temizlik ve hijyen standartları en üst seviyeye çıkarılmalı,</w:t>
      </w:r>
    </w:p>
    <w:p w:rsidR="009125F5" w:rsidRDefault="009125F5" w:rsidP="009125F5">
      <w:pPr>
        <w:pStyle w:val="ListeParagraf"/>
        <w:numPr>
          <w:ilvl w:val="0"/>
          <w:numId w:val="2"/>
        </w:numPr>
        <w:jc w:val="both"/>
      </w:pPr>
      <w:r>
        <w:t>Sağlık Bakanlığının tavsiyeleri doğrultusunda gerekli ek önlemler alınmalı,</w:t>
      </w:r>
    </w:p>
    <w:p w:rsidR="009125F5" w:rsidRDefault="009125F5" w:rsidP="009125F5">
      <w:pPr>
        <w:pStyle w:val="ListeParagraf"/>
        <w:numPr>
          <w:ilvl w:val="0"/>
          <w:numId w:val="2"/>
        </w:numPr>
        <w:jc w:val="both"/>
      </w:pPr>
      <w:r>
        <w:t>İşyerlerinde mümkün olduğunca çalışanların yakın temasta bulunmaları ve ekipman, araç, gereçlerin ortak kullanımı önlenmeli,</w:t>
      </w:r>
    </w:p>
    <w:p w:rsidR="009125F5" w:rsidRDefault="009125F5" w:rsidP="009125F5">
      <w:pPr>
        <w:pStyle w:val="ListeParagraf"/>
        <w:numPr>
          <w:ilvl w:val="0"/>
          <w:numId w:val="2"/>
        </w:numPr>
        <w:jc w:val="both"/>
      </w:pPr>
      <w:r>
        <w:t xml:space="preserve">Çalışanlar işe başlamadan önce ve çalışma süresince belirli aralıklarla en az 20 saniye boyunca ellerini su ve sabunla yıkamalı, </w:t>
      </w:r>
    </w:p>
    <w:p w:rsidR="009125F5" w:rsidRDefault="009125F5" w:rsidP="009125F5">
      <w:pPr>
        <w:pStyle w:val="ListeParagraf"/>
        <w:numPr>
          <w:ilvl w:val="0"/>
          <w:numId w:val="2"/>
        </w:numPr>
        <w:jc w:val="both"/>
      </w:pPr>
      <w:r>
        <w:t>Yüzeylerin, ekipmanın ve çalışma ortamının diğer öğelerinin rutin olarak temizlenmesi ve dezenfekte edilmesi dahil olmak üzere düzenli temizlik uygulamaları yapılmalı,</w:t>
      </w:r>
    </w:p>
    <w:p w:rsidR="009125F5" w:rsidRDefault="009125F5" w:rsidP="009125F5">
      <w:pPr>
        <w:pStyle w:val="ListeParagraf"/>
        <w:numPr>
          <w:ilvl w:val="0"/>
          <w:numId w:val="2"/>
        </w:numPr>
        <w:jc w:val="both"/>
      </w:pPr>
      <w:r>
        <w:t>Çalışma alanları, lavabo, tuvalet, banyo, merdiven korkulukları, musluk ve yemekhaneler, yatakhaneler, dinlenme alanları, giyinme/soyunma odaları, kapı, turnike gibi ortak kullanım alanlarında hijyen şartlarına uyulmalı,</w:t>
      </w:r>
    </w:p>
    <w:p w:rsidR="009125F5" w:rsidRDefault="009125F5" w:rsidP="009125F5">
      <w:pPr>
        <w:pStyle w:val="ListeParagraf"/>
        <w:numPr>
          <w:ilvl w:val="0"/>
          <w:numId w:val="2"/>
        </w:numPr>
        <w:jc w:val="both"/>
      </w:pPr>
      <w:r>
        <w:t>Klavyeler ve diğer cihazlar da düzenli olarak temizlenmeli,</w:t>
      </w:r>
    </w:p>
    <w:p w:rsidR="009125F5" w:rsidRDefault="009125F5" w:rsidP="009125F5">
      <w:pPr>
        <w:pStyle w:val="ListeParagraf"/>
        <w:numPr>
          <w:ilvl w:val="0"/>
          <w:numId w:val="2"/>
        </w:numPr>
        <w:jc w:val="both"/>
      </w:pPr>
      <w:r>
        <w:t>Mümkün olduğunca çalışanların diğer çalışanların telefonlarını, masalarını, ofislerini veya diğer çalışma araçlarını ve ekipmanlarını kullanmaları engellenmeli,</w:t>
      </w:r>
    </w:p>
    <w:p w:rsidR="009125F5" w:rsidRDefault="009125F5" w:rsidP="009125F5">
      <w:pPr>
        <w:pStyle w:val="ListeParagraf"/>
        <w:numPr>
          <w:ilvl w:val="0"/>
          <w:numId w:val="2"/>
        </w:numPr>
        <w:jc w:val="both"/>
      </w:pPr>
      <w:r>
        <w:t>İşyerlerinde görevli sağlık personeli tarafından çalışanlara uygulamalı etkin el yıkama eğitimleri verilmeli,</w:t>
      </w:r>
    </w:p>
    <w:p w:rsidR="009125F5" w:rsidRDefault="009125F5" w:rsidP="009125F5">
      <w:pPr>
        <w:pStyle w:val="ListeParagraf"/>
        <w:numPr>
          <w:ilvl w:val="0"/>
          <w:numId w:val="2"/>
        </w:numPr>
        <w:jc w:val="both"/>
      </w:pPr>
      <w:r>
        <w:t>Hijyen konusunda farkındalıklar arttırılmalı,</w:t>
      </w:r>
    </w:p>
    <w:p w:rsidR="009125F5" w:rsidRDefault="009125F5" w:rsidP="009125F5">
      <w:pPr>
        <w:pStyle w:val="ListeParagraf"/>
        <w:numPr>
          <w:ilvl w:val="0"/>
          <w:numId w:val="2"/>
        </w:numPr>
        <w:jc w:val="both"/>
      </w:pPr>
      <w:r>
        <w:t>İşyerlerine ziyaretler kısıtlanmalı, acil olmayan ziyaretler ve dışardan alınan hizmetlerden acil olmayanları iptal edilmeli,</w:t>
      </w:r>
    </w:p>
    <w:p w:rsidR="009125F5" w:rsidRDefault="009125F5" w:rsidP="009125F5">
      <w:pPr>
        <w:pStyle w:val="ListeParagraf"/>
        <w:numPr>
          <w:ilvl w:val="0"/>
          <w:numId w:val="2"/>
        </w:numPr>
        <w:jc w:val="both"/>
      </w:pPr>
      <w:r>
        <w:t>İşyerini ziyaret eden herkesin el yıkama yerlerine erişiminin olması sağlanmalı,</w:t>
      </w:r>
    </w:p>
    <w:p w:rsidR="009125F5" w:rsidRDefault="009125F5" w:rsidP="009125F5">
      <w:pPr>
        <w:pStyle w:val="ListeParagraf"/>
        <w:numPr>
          <w:ilvl w:val="0"/>
          <w:numId w:val="2"/>
        </w:numPr>
        <w:jc w:val="both"/>
      </w:pPr>
      <w:r>
        <w:t>El yıkama mümkün değilse, alkol bazlı el dezenfektanı hazır bulundurulmalı,</w:t>
      </w:r>
    </w:p>
    <w:p w:rsidR="009125F5" w:rsidRDefault="009125F5" w:rsidP="009125F5">
      <w:pPr>
        <w:pStyle w:val="ListeParagraf"/>
        <w:numPr>
          <w:ilvl w:val="0"/>
          <w:numId w:val="2"/>
        </w:numPr>
        <w:jc w:val="both"/>
      </w:pPr>
      <w:r>
        <w:t>İşveren, işveren vekilleri ve yöneticiler doğru örneği belirlemede önemli bir rol oynadığından çalışanlarına örnek olmalı,</w:t>
      </w:r>
    </w:p>
    <w:p w:rsidR="009125F5" w:rsidRDefault="009125F5" w:rsidP="009125F5">
      <w:pPr>
        <w:pStyle w:val="ListeParagraf"/>
        <w:numPr>
          <w:ilvl w:val="0"/>
          <w:numId w:val="2"/>
        </w:numPr>
        <w:jc w:val="both"/>
      </w:pPr>
      <w:r>
        <w:t>Servis araçlarının sık temas edilen yüzeyleri başta olmak üzere temizlik ve hijyeni sık aralıklarla sağlanmalı,</w:t>
      </w:r>
    </w:p>
    <w:p w:rsidR="009125F5" w:rsidRDefault="009125F5" w:rsidP="009125F5">
      <w:pPr>
        <w:pStyle w:val="ListeParagraf"/>
        <w:numPr>
          <w:ilvl w:val="0"/>
          <w:numId w:val="2"/>
        </w:numPr>
        <w:jc w:val="both"/>
      </w:pPr>
      <w:r>
        <w:t>Çalışanların işyerlerine giriş-çıkış kayıtları esnasında kullanılacak yöntemler fiziksel temasta bulunmayacakları şekilde düzenlenmeli,</w:t>
      </w:r>
    </w:p>
    <w:p w:rsidR="009125F5" w:rsidRDefault="009125F5" w:rsidP="009125F5">
      <w:pPr>
        <w:pStyle w:val="ListeParagraf"/>
        <w:numPr>
          <w:ilvl w:val="0"/>
          <w:numId w:val="2"/>
        </w:numPr>
        <w:jc w:val="both"/>
      </w:pPr>
      <w:r>
        <w:t>İşyeri belirli aralıklarla doğal yolla havalandırılmalı,</w:t>
      </w:r>
    </w:p>
    <w:p w:rsidR="009125F5" w:rsidRDefault="009125F5" w:rsidP="009125F5">
      <w:pPr>
        <w:pStyle w:val="ListeParagraf"/>
        <w:numPr>
          <w:ilvl w:val="0"/>
          <w:numId w:val="2"/>
        </w:numPr>
        <w:jc w:val="both"/>
      </w:pPr>
      <w:r>
        <w:t>Yemekhanelerde uygun termal konfor şartları ve hijyen sağlanmalı,</w:t>
      </w:r>
    </w:p>
    <w:p w:rsidR="009125F5" w:rsidRDefault="009125F5" w:rsidP="009125F5">
      <w:pPr>
        <w:pStyle w:val="ListeParagraf"/>
        <w:numPr>
          <w:ilvl w:val="0"/>
          <w:numId w:val="2"/>
        </w:numPr>
        <w:jc w:val="both"/>
      </w:pPr>
      <w:r>
        <w:t>Aynı anda yemek yiyen çalışan sayısı azaltılmalı,</w:t>
      </w:r>
    </w:p>
    <w:p w:rsidR="009125F5" w:rsidRDefault="009125F5" w:rsidP="009125F5">
      <w:pPr>
        <w:pStyle w:val="ListeParagraf"/>
        <w:numPr>
          <w:ilvl w:val="0"/>
          <w:numId w:val="2"/>
        </w:numPr>
        <w:jc w:val="both"/>
      </w:pPr>
      <w:r>
        <w:t>İş giysileri ve koruyucu ekipmanlar, çalışma alanından ayrılmadan önce çıkarılmalı ve diğer giysilerden ayrı bir yerde muhafaza edilmeli,</w:t>
      </w:r>
    </w:p>
    <w:p w:rsidR="009125F5" w:rsidRDefault="009125F5" w:rsidP="009125F5">
      <w:pPr>
        <w:pStyle w:val="ListeParagraf"/>
        <w:numPr>
          <w:ilvl w:val="0"/>
          <w:numId w:val="2"/>
        </w:numPr>
        <w:jc w:val="both"/>
      </w:pPr>
      <w:r>
        <w:t>Kirlenmiş bu giysilerin ve koruyucu ekipmanların virüsten arındırılarak temizliği sağlanmalı, gerektiği hallerde ise imha edilmeli,</w:t>
      </w:r>
    </w:p>
    <w:p w:rsidR="009125F5" w:rsidRDefault="009125F5" w:rsidP="009125F5">
      <w:pPr>
        <w:pStyle w:val="ListeParagraf"/>
        <w:numPr>
          <w:ilvl w:val="0"/>
          <w:numId w:val="2"/>
        </w:numPr>
        <w:jc w:val="both"/>
      </w:pPr>
      <w:r>
        <w:t xml:space="preserve">Enfeksiyon şüphesi olan kişilerle doğrudan temas veya </w:t>
      </w:r>
      <w:proofErr w:type="spellStart"/>
      <w:r>
        <w:t>kontaminasyon</w:t>
      </w:r>
      <w:proofErr w:type="spellEnd"/>
      <w:r>
        <w:t xml:space="preserve"> riski bulunan çalışma ortamlarında, çalışanların tam kapalı göz koruyucu veya yüz koruyucu/siperlik (EN-166), koruyucu kıyafet (EN-14126), solunum koruyucu (EN-149/FFP2 veya FFP3) </w:t>
      </w:r>
      <w:proofErr w:type="spellStart"/>
      <w:r>
        <w:t>ventilsiz</w:t>
      </w:r>
      <w:proofErr w:type="spellEnd"/>
      <w:r>
        <w:t xml:space="preserve"> maskelerin ve eldivenlerin (EN ISO 374-5 ve virüs </w:t>
      </w:r>
      <w:proofErr w:type="spellStart"/>
      <w:r>
        <w:t>piktogramlı</w:t>
      </w:r>
      <w:proofErr w:type="spellEnd"/>
      <w:r>
        <w:t>) kullanmaları sağlanmalı,</w:t>
      </w:r>
    </w:p>
    <w:p w:rsidR="009125F5" w:rsidRDefault="009125F5" w:rsidP="009125F5">
      <w:pPr>
        <w:pStyle w:val="ListeParagraf"/>
        <w:numPr>
          <w:ilvl w:val="0"/>
          <w:numId w:val="2"/>
        </w:numPr>
        <w:jc w:val="both"/>
      </w:pPr>
      <w:r>
        <w:t>Covid-19 virüsüne karşı koruma amaçlı “tekrar kullanılamaz” anlamına gelen “NR” işareti bulunan maskeler bulundurulmalı,</w:t>
      </w:r>
    </w:p>
    <w:p w:rsidR="009125F5" w:rsidRDefault="009125F5" w:rsidP="009125F5">
      <w:pPr>
        <w:pStyle w:val="ListeParagraf"/>
        <w:numPr>
          <w:ilvl w:val="0"/>
          <w:numId w:val="2"/>
        </w:numPr>
        <w:jc w:val="both"/>
      </w:pPr>
      <w:r>
        <w:t>Çalışanlara uygulamalı etkin maske kullanımı ve Tıbbi Atıkların Kontrolü Yönetmeliği kapsamında atık yönetimi eğitimleri verilmeli,</w:t>
      </w:r>
    </w:p>
    <w:p w:rsidR="009125F5" w:rsidRDefault="009125F5" w:rsidP="009125F5">
      <w:pPr>
        <w:pStyle w:val="ListeParagraf"/>
        <w:numPr>
          <w:ilvl w:val="0"/>
          <w:numId w:val="2"/>
        </w:numPr>
        <w:jc w:val="both"/>
      </w:pPr>
      <w:r>
        <w:t>Mümkünse muhtemel COVID-19 maruziyetini önlemek adına toplantılar ertelenmeli veya tele/video konferans olarak yapılmalı, Bunların gerçekleştirilmesinin mümkün olmadığı durumlarda, toplantı daha az katılımcı ile gerçekleştirilmeli,</w:t>
      </w:r>
    </w:p>
    <w:p w:rsidR="009125F5" w:rsidRDefault="009125F5" w:rsidP="009125F5">
      <w:pPr>
        <w:pStyle w:val="ListeParagraf"/>
        <w:numPr>
          <w:ilvl w:val="0"/>
          <w:numId w:val="2"/>
        </w:numPr>
        <w:jc w:val="both"/>
      </w:pPr>
      <w:r>
        <w:lastRenderedPageBreak/>
        <w:t>Toplantı veya etkinliğin düzenlenmesinin planlandığı çevredeki yetkililerden gelen tavsiyeler kontrol edilmeli ve uygulanmalı,</w:t>
      </w:r>
    </w:p>
    <w:p w:rsidR="009125F5" w:rsidRDefault="009125F5" w:rsidP="009125F5">
      <w:pPr>
        <w:pStyle w:val="ListeParagraf"/>
        <w:numPr>
          <w:ilvl w:val="0"/>
          <w:numId w:val="2"/>
        </w:numPr>
        <w:jc w:val="both"/>
      </w:pPr>
      <w:r>
        <w:t>Toplantı veya etkinlikte enfeksiyonu önlemek için bir hazırlık planı geliştirilmeli, Toplantı öncesinde, sırasında ve sonrasında temizlik ve havalandırma yapılması sağlanmalı,</w:t>
      </w:r>
    </w:p>
    <w:p w:rsidR="009125F5" w:rsidRDefault="009125F5" w:rsidP="009125F5">
      <w:pPr>
        <w:pStyle w:val="ListeParagraf"/>
        <w:numPr>
          <w:ilvl w:val="0"/>
          <w:numId w:val="2"/>
        </w:numPr>
        <w:jc w:val="both"/>
      </w:pPr>
      <w:r>
        <w:t>Katılımcılardan herhangi birisinde belirti olması halinde veya kendilerini iyi hissetmedikleri takdirde toplantıya katılmamaları gerektiği söylenmeli,</w:t>
      </w:r>
    </w:p>
    <w:p w:rsidR="009125F5" w:rsidRDefault="009125F5" w:rsidP="009125F5">
      <w:pPr>
        <w:pStyle w:val="ListeParagraf"/>
        <w:numPr>
          <w:ilvl w:val="0"/>
          <w:numId w:val="2"/>
        </w:numPr>
        <w:jc w:val="both"/>
      </w:pPr>
      <w:r>
        <w:t>Etkinlikteki tüm organizatörlerin, katılımcıların, hazır yemek servislerinin (mümkünse kumanya tipi) ve ziyaretçilerin iletişim bilgileri (cep telefonu numarası, e-posta ve kaldıkları adres vb.) kayıt altına alınmalı, Herhangi bir katılımcı şüpheli bir bulaşıcı hastalığa yakalanırsa, ayrıntılarının halk sağlığı yetkilileri ile paylaşılacağı açıkça belirtilerek, eğer bunu kabul etmezlerse, etkinliğe veya toplantıya katılımları engellenmeli,</w:t>
      </w:r>
    </w:p>
    <w:p w:rsidR="009125F5" w:rsidRDefault="009125F5" w:rsidP="009125F5">
      <w:pPr>
        <w:pStyle w:val="ListeParagraf"/>
        <w:numPr>
          <w:ilvl w:val="0"/>
          <w:numId w:val="2"/>
        </w:numPr>
        <w:jc w:val="both"/>
      </w:pPr>
      <w:r>
        <w:t>Toplantı başlarken el sıkışmadan selamlaşma yapılması sağlanmalı,</w:t>
      </w:r>
    </w:p>
    <w:p w:rsidR="009125F5" w:rsidRDefault="009125F5" w:rsidP="009125F5">
      <w:pPr>
        <w:pStyle w:val="ListeParagraf"/>
        <w:numPr>
          <w:ilvl w:val="0"/>
          <w:numId w:val="2"/>
        </w:numPr>
        <w:jc w:val="both"/>
      </w:pPr>
      <w:r>
        <w:t>Toplantıda veya etkinlikte tüm katılımcıların düzenli el yıkama veya alkollü dezenfektan kullanımı sağlanmalı,</w:t>
      </w:r>
    </w:p>
    <w:p w:rsidR="009125F5" w:rsidRDefault="009125F5" w:rsidP="009125F5">
      <w:pPr>
        <w:pStyle w:val="ListeParagraf"/>
        <w:numPr>
          <w:ilvl w:val="0"/>
          <w:numId w:val="2"/>
        </w:numPr>
        <w:jc w:val="both"/>
      </w:pPr>
      <w:r>
        <w:t>El dezenfektan cihazları toplantı yerlerinde herkes tarafından kolaylıkla görülebilecek ve kullanılabilecek şekilde yerleştirilmeli,</w:t>
      </w:r>
    </w:p>
    <w:p w:rsidR="009125F5" w:rsidRDefault="009125F5" w:rsidP="009125F5">
      <w:pPr>
        <w:pStyle w:val="ListeParagraf"/>
        <w:numPr>
          <w:ilvl w:val="0"/>
          <w:numId w:val="2"/>
        </w:numPr>
        <w:jc w:val="both"/>
      </w:pPr>
      <w:r>
        <w:t>Katılımcılar arasında uygun mesafe olacak şekilde bir oturma düzeni ayarlanmalı,</w:t>
      </w:r>
    </w:p>
    <w:p w:rsidR="009125F5" w:rsidRDefault="009125F5" w:rsidP="009125F5">
      <w:pPr>
        <w:pStyle w:val="ListeParagraf"/>
        <w:numPr>
          <w:ilvl w:val="0"/>
          <w:numId w:val="2"/>
        </w:numPr>
        <w:jc w:val="both"/>
      </w:pPr>
      <w:r>
        <w:t>İşyeri ortamının iyi havalandırıldığından emin olmak için mümkün olduğunca pencere ve kapılar açılmalı,</w:t>
      </w:r>
    </w:p>
    <w:p w:rsidR="009125F5" w:rsidRDefault="009125F5" w:rsidP="009125F5">
      <w:pPr>
        <w:pStyle w:val="ListeParagraf"/>
        <w:numPr>
          <w:ilvl w:val="0"/>
          <w:numId w:val="2"/>
        </w:numPr>
        <w:jc w:val="both"/>
      </w:pPr>
      <w:r>
        <w:t>Toplantı bitiminde tokalaşmadan veda edilmeli ve toplu fotoğraf çekilmemesi sağlanmalı,</w:t>
      </w:r>
    </w:p>
    <w:p w:rsidR="009125F5" w:rsidRDefault="009125F5" w:rsidP="009125F5">
      <w:pPr>
        <w:pStyle w:val="ListeParagraf"/>
        <w:numPr>
          <w:ilvl w:val="0"/>
          <w:numId w:val="2"/>
        </w:numPr>
        <w:jc w:val="both"/>
      </w:pPr>
      <w:r>
        <w:t>Tüm katılımcıların adları ve iletişim bilgileri en az bir ay boyunca saklanmalı,</w:t>
      </w:r>
    </w:p>
    <w:p w:rsidR="009125F5" w:rsidRDefault="009125F5" w:rsidP="009125F5">
      <w:pPr>
        <w:pStyle w:val="ListeParagraf"/>
        <w:numPr>
          <w:ilvl w:val="0"/>
          <w:numId w:val="2"/>
        </w:numPr>
        <w:jc w:val="both"/>
      </w:pPr>
      <w:r>
        <w:t>Toplantı veya etkinlikteki bir şüpheli COVID-19 vakası olarak izole edilmişse, organizatör tüm katılımcılara bunu bildirmeli</w:t>
      </w:r>
    </w:p>
    <w:p w:rsidR="009125F5" w:rsidRPr="009125F5" w:rsidRDefault="009125F5" w:rsidP="009125F5">
      <w:pPr>
        <w:pStyle w:val="ListeParagraf"/>
        <w:numPr>
          <w:ilvl w:val="0"/>
          <w:numId w:val="2"/>
        </w:numPr>
        <w:jc w:val="both"/>
      </w:pPr>
      <w:r w:rsidRPr="009125F5">
        <w:t>Ülke dışına düzenlenecek iş seyahatleri, konferans, kongre vb. etkinlikler mümkün olabildiğince ertelenmeli, yapılmasının zaruri olduğu hallerde öncelikle sesli ve görüntülü iletişim imkânları kullanılmalı, İş nedeniyle seyahat edilmesi mecburi durumlarda Sağlık Bakanlığı’nın önerilerine uyulmalı,</w:t>
      </w:r>
    </w:p>
    <w:p w:rsidR="009125F5" w:rsidRDefault="009125F5" w:rsidP="009125F5">
      <w:pPr>
        <w:pStyle w:val="Gvdemetni0"/>
        <w:shd w:val="clear" w:color="auto" w:fill="auto"/>
        <w:spacing w:before="0" w:after="0" w:line="276" w:lineRule="auto"/>
        <w:ind w:left="360" w:right="20" w:firstLine="0"/>
        <w:rPr>
          <w:rFonts w:asciiTheme="minorHAnsi" w:eastAsiaTheme="minorHAnsi" w:hAnsiTheme="minorHAnsi" w:cstheme="minorBidi"/>
          <w:spacing w:val="0"/>
          <w:sz w:val="22"/>
          <w:szCs w:val="22"/>
        </w:rPr>
      </w:pPr>
    </w:p>
    <w:p w:rsidR="009125F5" w:rsidRDefault="009125F5" w:rsidP="009125F5">
      <w:pPr>
        <w:pStyle w:val="Gvdemetni0"/>
        <w:shd w:val="clear" w:color="auto" w:fill="auto"/>
        <w:spacing w:before="0" w:after="0" w:line="276" w:lineRule="auto"/>
        <w:ind w:left="360" w:right="20" w:firstLine="0"/>
        <w:rPr>
          <w:rFonts w:asciiTheme="minorHAnsi" w:eastAsiaTheme="minorHAnsi" w:hAnsiTheme="minorHAnsi" w:cstheme="minorBidi"/>
          <w:b/>
          <w:bCs/>
          <w:color w:val="FF0000"/>
          <w:spacing w:val="0"/>
          <w:sz w:val="24"/>
          <w:szCs w:val="24"/>
        </w:rPr>
      </w:pPr>
      <w:r w:rsidRPr="009125F5">
        <w:rPr>
          <w:rFonts w:asciiTheme="minorHAnsi" w:eastAsiaTheme="minorHAnsi" w:hAnsiTheme="minorHAnsi" w:cstheme="minorBidi"/>
          <w:b/>
          <w:bCs/>
          <w:color w:val="FF0000"/>
          <w:spacing w:val="0"/>
          <w:sz w:val="24"/>
          <w:szCs w:val="24"/>
        </w:rPr>
        <w:t>UYGULANACAK T</w:t>
      </w:r>
      <w:r w:rsidRPr="0044611B">
        <w:rPr>
          <w:rFonts w:asciiTheme="minorHAnsi" w:eastAsiaTheme="minorHAnsi" w:hAnsiTheme="minorHAnsi" w:cstheme="minorBidi"/>
          <w:b/>
          <w:bCs/>
          <w:color w:val="FF0000"/>
          <w:spacing w:val="0"/>
          <w:sz w:val="24"/>
          <w:szCs w:val="24"/>
          <w:u w:val="single"/>
        </w:rPr>
        <w:t xml:space="preserve">AHLİYE </w:t>
      </w:r>
      <w:r w:rsidRPr="009125F5">
        <w:rPr>
          <w:rFonts w:asciiTheme="minorHAnsi" w:eastAsiaTheme="minorHAnsi" w:hAnsiTheme="minorHAnsi" w:cstheme="minorBidi"/>
          <w:b/>
          <w:bCs/>
          <w:color w:val="FF0000"/>
          <w:spacing w:val="0"/>
          <w:sz w:val="24"/>
          <w:szCs w:val="24"/>
        </w:rPr>
        <w:t>YÖNTEMLERİ</w:t>
      </w:r>
    </w:p>
    <w:p w:rsidR="009125F5" w:rsidRPr="009125F5" w:rsidRDefault="009125F5" w:rsidP="009125F5">
      <w:pPr>
        <w:pStyle w:val="ListeParagraf"/>
        <w:numPr>
          <w:ilvl w:val="0"/>
          <w:numId w:val="2"/>
        </w:numPr>
        <w:jc w:val="both"/>
      </w:pPr>
      <w:r w:rsidRPr="009125F5">
        <w:t>Çalışanların işe başlamadan önce temassız ateş ölçerle kontrol edilmeli ve ateşi olanların işyeri hekimine/aile hekimine/sağlık kurumuna yönlendirilmeli,</w:t>
      </w:r>
    </w:p>
    <w:p w:rsidR="009125F5" w:rsidRPr="009125F5" w:rsidRDefault="009125F5" w:rsidP="009125F5">
      <w:pPr>
        <w:pStyle w:val="ListeParagraf"/>
        <w:numPr>
          <w:ilvl w:val="0"/>
          <w:numId w:val="2"/>
        </w:numPr>
        <w:jc w:val="both"/>
      </w:pPr>
      <w:r w:rsidRPr="009125F5">
        <w:t>Bir çalışanın COVID-19 olduğu tespit edilirse, işverenler diğer çalışanları için COVID-19'a maruz kalma olasılıkları konusunda bilgilendirme yapmalı ve sağlık kuruluşları ile irtibata geçmeli,</w:t>
      </w:r>
    </w:p>
    <w:p w:rsidR="009125F5" w:rsidRPr="009125F5" w:rsidRDefault="009125F5" w:rsidP="009125F5">
      <w:pPr>
        <w:pStyle w:val="ListeParagraf"/>
        <w:numPr>
          <w:ilvl w:val="0"/>
          <w:numId w:val="2"/>
        </w:numPr>
        <w:jc w:val="both"/>
      </w:pPr>
      <w:r w:rsidRPr="009125F5">
        <w:t>Bir çalışanın COVID-19 şüphesi bulunduğu takdirde işyeri hekimi/aile hekimi/sağlık kurumu ile iletişime geçmesi sağlanmalı,</w:t>
      </w:r>
    </w:p>
    <w:p w:rsidR="009125F5" w:rsidRPr="009125F5" w:rsidRDefault="009125F5" w:rsidP="009125F5">
      <w:pPr>
        <w:pStyle w:val="ListeParagraf"/>
        <w:numPr>
          <w:ilvl w:val="0"/>
          <w:numId w:val="2"/>
        </w:numPr>
        <w:jc w:val="both"/>
      </w:pPr>
      <w:r w:rsidRPr="009125F5">
        <w:t>COVID-19'a maruz kalanları belirlemek için olası maruz kalma kriterleri (örneğin, kişinin gitmiş olabileceği alanlar) hakkında İSG Kurulu veya Hazırlık Ekibi bilgilendirilmeli ve Sağlık Bakanlığı’nın tavsiyelerine uyulmalı,</w:t>
      </w:r>
    </w:p>
    <w:p w:rsidR="009125F5" w:rsidRPr="009125F5" w:rsidRDefault="009125F5" w:rsidP="009125F5">
      <w:pPr>
        <w:pStyle w:val="ListeParagraf"/>
        <w:numPr>
          <w:ilvl w:val="0"/>
          <w:numId w:val="2"/>
        </w:numPr>
        <w:jc w:val="both"/>
      </w:pPr>
      <w:r w:rsidRPr="009125F5">
        <w:t>Etkilenen çalışanın atıkları için Tıbbi Atıkların Kontrolü Yönetmeliği kapsamında işlem yapılmalı,</w:t>
      </w:r>
    </w:p>
    <w:p w:rsidR="009125F5" w:rsidRPr="009125F5" w:rsidRDefault="009125F5" w:rsidP="009125F5">
      <w:pPr>
        <w:pStyle w:val="ListeParagraf"/>
        <w:numPr>
          <w:ilvl w:val="0"/>
          <w:numId w:val="2"/>
        </w:numPr>
        <w:jc w:val="both"/>
      </w:pPr>
      <w:r w:rsidRPr="009125F5">
        <w:t>Etkilenen çalışanın tıbbi yardım beklerken lavaboya/banyoya gitmesi gerekiyorsa, mümkünse ayrı bir lavabo/banyo kullanımı sağlanmalı,</w:t>
      </w:r>
    </w:p>
    <w:p w:rsidR="009125F5" w:rsidRPr="009125F5" w:rsidRDefault="009125F5" w:rsidP="009125F5">
      <w:pPr>
        <w:pStyle w:val="ListeParagraf"/>
        <w:numPr>
          <w:ilvl w:val="0"/>
          <w:numId w:val="2"/>
        </w:numPr>
        <w:jc w:val="both"/>
      </w:pPr>
      <w:r w:rsidRPr="009125F5">
        <w:t xml:space="preserve">Sağlık Bakanlığı’nın tedbirlerine uyulmalı, </w:t>
      </w:r>
    </w:p>
    <w:p w:rsidR="009125F5" w:rsidRPr="009125F5" w:rsidRDefault="009125F5" w:rsidP="009125F5">
      <w:pPr>
        <w:pStyle w:val="ListeParagraf"/>
        <w:numPr>
          <w:ilvl w:val="0"/>
          <w:numId w:val="2"/>
        </w:numPr>
        <w:jc w:val="both"/>
      </w:pPr>
      <w:r w:rsidRPr="009125F5">
        <w:t>Sağlık kuruluşları tarafından rapor verilen çalışan, işvereni işyerine gitmeden bilgilendirmeli,</w:t>
      </w:r>
    </w:p>
    <w:p w:rsidR="009125F5" w:rsidRDefault="009125F5" w:rsidP="009125F5">
      <w:pPr>
        <w:pStyle w:val="ListeParagraf"/>
        <w:numPr>
          <w:ilvl w:val="0"/>
          <w:numId w:val="2"/>
        </w:numPr>
        <w:jc w:val="both"/>
      </w:pPr>
      <w:r w:rsidRPr="009125F5">
        <w:t>İşverenler, raporların geçerlilik süresi ile ilgili Sağlık Bakanlığı’nın, Aile, Çalışma ve Sosyal Hizmetler Bakanlığı’nın ve diğer resmi makamların açıklamalarını takip etmeli</w:t>
      </w:r>
      <w:r>
        <w:t>,</w:t>
      </w:r>
    </w:p>
    <w:p w:rsidR="009125F5" w:rsidRDefault="009125F5" w:rsidP="009125F5">
      <w:pPr>
        <w:pStyle w:val="Gvdemetni0"/>
        <w:spacing w:after="0" w:line="276" w:lineRule="auto"/>
        <w:ind w:right="20" w:firstLine="0"/>
        <w:rPr>
          <w:rFonts w:asciiTheme="minorHAnsi" w:eastAsiaTheme="minorHAnsi" w:hAnsiTheme="minorHAnsi" w:cstheme="minorBidi"/>
          <w:b/>
          <w:bCs/>
          <w:color w:val="FF0000"/>
          <w:spacing w:val="0"/>
          <w:sz w:val="22"/>
          <w:szCs w:val="22"/>
        </w:rPr>
      </w:pPr>
      <w:r w:rsidRPr="009125F5">
        <w:rPr>
          <w:rFonts w:asciiTheme="minorHAnsi" w:eastAsiaTheme="minorHAnsi" w:hAnsiTheme="minorHAnsi" w:cstheme="minorBidi"/>
          <w:b/>
          <w:bCs/>
          <w:color w:val="FF0000"/>
          <w:spacing w:val="0"/>
          <w:sz w:val="22"/>
          <w:szCs w:val="22"/>
        </w:rPr>
        <w:t>ACİL TOPLANMA YERİ</w:t>
      </w:r>
    </w:p>
    <w:p w:rsidR="009125F5" w:rsidRDefault="009125F5" w:rsidP="009125F5">
      <w:pPr>
        <w:pStyle w:val="ListeParagraf"/>
        <w:numPr>
          <w:ilvl w:val="0"/>
          <w:numId w:val="2"/>
        </w:numPr>
        <w:jc w:val="both"/>
      </w:pPr>
      <w:r w:rsidRPr="009125F5">
        <w:t xml:space="preserve">Hastalık şüphesi bulunan kişi maske takarak işyeri hekimi/aile hekimi/sağlık kurumuna gitmeli ve muayenesi yapılmalı, şüpheli COVID-19 durumu bulunduğu takdirde etkilenen kişi diğer </w:t>
      </w:r>
      <w:r w:rsidRPr="009125F5">
        <w:lastRenderedPageBreak/>
        <w:t xml:space="preserve">çalışanlardan izole edilerek daha önceden belirlenen ve enfeksiyonun yayılmasını önleyecek nitelikte olan kapalı alanda bekletilmeli ve Sağlık Bakanlığı’nın ilgili sağlık kuruluşu ile iletişime geçilerek sevki sağlanmalı, </w:t>
      </w:r>
    </w:p>
    <w:p w:rsidR="009125F5" w:rsidRPr="009125F5" w:rsidRDefault="009125F5" w:rsidP="009125F5">
      <w:pPr>
        <w:pStyle w:val="ListeParagraf"/>
        <w:numPr>
          <w:ilvl w:val="0"/>
          <w:numId w:val="2"/>
        </w:numPr>
        <w:jc w:val="both"/>
      </w:pPr>
      <w:r w:rsidRPr="009125F5">
        <w:t>Sağlık Bakanlığı’nın 14 Gün Kuralına uyulmalı,</w:t>
      </w:r>
    </w:p>
    <w:sectPr w:rsidR="009125F5" w:rsidRPr="009125F5" w:rsidSect="009125F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431AC"/>
    <w:multiLevelType w:val="hybridMultilevel"/>
    <w:tmpl w:val="98382F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332A1A68"/>
    <w:multiLevelType w:val="multilevel"/>
    <w:tmpl w:val="93EEB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6C06AF"/>
    <w:multiLevelType w:val="hybridMultilevel"/>
    <w:tmpl w:val="B1F2FD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206430"/>
    <w:multiLevelType w:val="hybridMultilevel"/>
    <w:tmpl w:val="8BD27E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F5"/>
    <w:rsid w:val="0044611B"/>
    <w:rsid w:val="00732617"/>
    <w:rsid w:val="009125F5"/>
    <w:rsid w:val="00AE234B"/>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3F0C3-A85D-4C49-AE67-8B6CDFCD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KkBykHarf">
    <w:name w:val="Gövde metni + Küçük Büyük Harf"/>
    <w:basedOn w:val="VarsaylanParagrafYazTipi"/>
    <w:rsid w:val="009125F5"/>
    <w:rPr>
      <w:rFonts w:ascii="Times New Roman" w:eastAsia="Times New Roman" w:hAnsi="Times New Roman" w:cs="Times New Roman"/>
      <w:b w:val="0"/>
      <w:bCs w:val="0"/>
      <w:i w:val="0"/>
      <w:iCs w:val="0"/>
      <w:smallCaps/>
      <w:strike w:val="0"/>
      <w:color w:val="000000"/>
      <w:spacing w:val="5"/>
      <w:w w:val="100"/>
      <w:position w:val="0"/>
      <w:sz w:val="20"/>
      <w:szCs w:val="20"/>
      <w:u w:val="none"/>
      <w:shd w:val="clear" w:color="auto" w:fill="FFFFFF"/>
      <w:lang w:val="tr-TR" w:eastAsia="tr-TR" w:bidi="tr-TR"/>
    </w:rPr>
  </w:style>
  <w:style w:type="paragraph" w:styleId="ListeParagraf">
    <w:name w:val="List Paragraph"/>
    <w:basedOn w:val="Normal"/>
    <w:uiPriority w:val="34"/>
    <w:qFormat/>
    <w:rsid w:val="009125F5"/>
    <w:pPr>
      <w:ind w:left="720"/>
      <w:contextualSpacing/>
    </w:pPr>
  </w:style>
  <w:style w:type="character" w:customStyle="1" w:styleId="Gvdemetni">
    <w:name w:val="Gövde metni_"/>
    <w:basedOn w:val="VarsaylanParagrafYazTipi"/>
    <w:link w:val="Gvdemetni0"/>
    <w:rsid w:val="009125F5"/>
    <w:rPr>
      <w:rFonts w:ascii="Times New Roman" w:eastAsia="Times New Roman" w:hAnsi="Times New Roman" w:cs="Times New Roman"/>
      <w:spacing w:val="5"/>
      <w:sz w:val="20"/>
      <w:szCs w:val="20"/>
      <w:shd w:val="clear" w:color="auto" w:fill="FFFFFF"/>
    </w:rPr>
  </w:style>
  <w:style w:type="paragraph" w:customStyle="1" w:styleId="Gvdemetni0">
    <w:name w:val="Gövde metni"/>
    <w:basedOn w:val="Normal"/>
    <w:link w:val="Gvdemetni"/>
    <w:rsid w:val="009125F5"/>
    <w:pPr>
      <w:widowControl w:val="0"/>
      <w:shd w:val="clear" w:color="auto" w:fill="FFFFFF"/>
      <w:spacing w:before="300" w:after="60" w:line="413" w:lineRule="exact"/>
      <w:ind w:hanging="360"/>
      <w:jc w:val="both"/>
    </w:pPr>
    <w:rPr>
      <w:rFonts w:ascii="Times New Roman" w:eastAsia="Times New Roman" w:hAnsi="Times New Roman" w:cs="Times New Roman"/>
      <w:spacing w:val="5"/>
      <w:sz w:val="20"/>
      <w:szCs w:val="20"/>
    </w:rPr>
  </w:style>
  <w:style w:type="paragraph" w:styleId="BalonMetni">
    <w:name w:val="Balloon Text"/>
    <w:basedOn w:val="Normal"/>
    <w:link w:val="BalonMetniChar"/>
    <w:uiPriority w:val="99"/>
    <w:semiHidden/>
    <w:unhideWhenUsed/>
    <w:rsid w:val="007326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2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1448</Words>
  <Characters>8256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burhat</dc:creator>
  <cp:keywords/>
  <dc:description/>
  <cp:lastModifiedBy>MARMARİS İSG BÜRO</cp:lastModifiedBy>
  <cp:revision>3</cp:revision>
  <cp:lastPrinted>2020-03-30T14:07:00Z</cp:lastPrinted>
  <dcterms:created xsi:type="dcterms:W3CDTF">2020-03-30T14:11:00Z</dcterms:created>
  <dcterms:modified xsi:type="dcterms:W3CDTF">2020-04-07T20:20:00Z</dcterms:modified>
</cp:coreProperties>
</file>